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D38AE" w14:textId="35623DBC" w:rsidR="00AF76E7" w:rsidRPr="00571973" w:rsidRDefault="00855E17" w:rsidP="0013703D">
      <w:pPr>
        <w:jc w:val="center"/>
        <w:rPr>
          <w:color w:val="000000" w:themeColor="text1"/>
        </w:rPr>
      </w:pPr>
      <w:bookmarkStart w:id="0" w:name="_Hlk218691742"/>
      <w:r w:rsidRPr="00912AA2">
        <w:rPr>
          <w:rFonts w:hint="eastAsia"/>
          <w:color w:val="000000" w:themeColor="text1"/>
          <w:spacing w:val="12"/>
          <w:kern w:val="0"/>
          <w:fitText w:val="5760" w:id="-506246143"/>
        </w:rPr>
        <w:t>ごみ収集運搬業務委託料積算方法検討業務</w:t>
      </w:r>
      <w:bookmarkEnd w:id="0"/>
      <w:r w:rsidRPr="00912AA2">
        <w:rPr>
          <w:rFonts w:hint="eastAsia"/>
          <w:color w:val="000000" w:themeColor="text1"/>
          <w:spacing w:val="12"/>
          <w:kern w:val="0"/>
          <w:fitText w:val="5760" w:id="-506246143"/>
        </w:rPr>
        <w:t>仕様</w:t>
      </w:r>
      <w:r w:rsidRPr="00912AA2">
        <w:rPr>
          <w:rFonts w:hint="eastAsia"/>
          <w:color w:val="000000" w:themeColor="text1"/>
          <w:spacing w:val="-12"/>
          <w:kern w:val="0"/>
          <w:fitText w:val="5760" w:id="-506246143"/>
        </w:rPr>
        <w:t>書</w:t>
      </w:r>
    </w:p>
    <w:p w14:paraId="2306EB95" w14:textId="77777777" w:rsidR="00855E17" w:rsidRPr="00571973" w:rsidRDefault="00855E17" w:rsidP="00855E17">
      <w:pPr>
        <w:jc w:val="center"/>
        <w:rPr>
          <w:color w:val="000000" w:themeColor="text1"/>
        </w:rPr>
      </w:pPr>
    </w:p>
    <w:p w14:paraId="79943875" w14:textId="647E3EA4" w:rsidR="00AF76E7" w:rsidRPr="00571973" w:rsidRDefault="00F90131" w:rsidP="00F90131">
      <w:pPr>
        <w:rPr>
          <w:color w:val="000000" w:themeColor="text1"/>
          <w:sz w:val="22"/>
          <w:szCs w:val="22"/>
        </w:rPr>
      </w:pPr>
      <w:r w:rsidRPr="00571973">
        <w:rPr>
          <w:rFonts w:hint="eastAsia"/>
          <w:color w:val="000000" w:themeColor="text1"/>
          <w:sz w:val="22"/>
          <w:szCs w:val="22"/>
        </w:rPr>
        <w:t xml:space="preserve">１　</w:t>
      </w:r>
      <w:r w:rsidR="00AF76E7" w:rsidRPr="00571973">
        <w:rPr>
          <w:rFonts w:hint="eastAsia"/>
          <w:color w:val="000000" w:themeColor="text1"/>
          <w:sz w:val="22"/>
          <w:szCs w:val="22"/>
        </w:rPr>
        <w:t>業務名</w:t>
      </w:r>
    </w:p>
    <w:p w14:paraId="4646EB1F" w14:textId="59778F05" w:rsidR="008612D6" w:rsidRPr="00571973" w:rsidRDefault="00855E17" w:rsidP="00F90131">
      <w:pPr>
        <w:ind w:firstLineChars="300" w:firstLine="660"/>
        <w:rPr>
          <w:color w:val="000000" w:themeColor="text1"/>
          <w:sz w:val="22"/>
          <w:szCs w:val="22"/>
        </w:rPr>
      </w:pPr>
      <w:r w:rsidRPr="00571973">
        <w:rPr>
          <w:rFonts w:hint="eastAsia"/>
          <w:color w:val="000000" w:themeColor="text1"/>
          <w:sz w:val="22"/>
          <w:szCs w:val="22"/>
        </w:rPr>
        <w:t>ごみ収集運搬業務委託料積算方法検討業務</w:t>
      </w:r>
    </w:p>
    <w:p w14:paraId="20E81481" w14:textId="77777777" w:rsidR="00432D99" w:rsidRPr="00571973" w:rsidRDefault="00432D99" w:rsidP="00857156">
      <w:pPr>
        <w:rPr>
          <w:color w:val="000000" w:themeColor="text1"/>
          <w:sz w:val="22"/>
          <w:szCs w:val="22"/>
        </w:rPr>
      </w:pPr>
    </w:p>
    <w:p w14:paraId="3E0C6305" w14:textId="6FE2A82A" w:rsidR="00857156" w:rsidRPr="00571973" w:rsidRDefault="00857156" w:rsidP="00857156">
      <w:pPr>
        <w:rPr>
          <w:color w:val="000000" w:themeColor="text1"/>
          <w:sz w:val="22"/>
          <w:szCs w:val="22"/>
        </w:rPr>
      </w:pPr>
      <w:r w:rsidRPr="00571973">
        <w:rPr>
          <w:rFonts w:hint="eastAsia"/>
          <w:color w:val="000000" w:themeColor="text1"/>
          <w:sz w:val="22"/>
          <w:szCs w:val="22"/>
        </w:rPr>
        <w:t>２　業務場所</w:t>
      </w:r>
    </w:p>
    <w:p w14:paraId="2F5ADAA9" w14:textId="7E5CA2A4" w:rsidR="00857156" w:rsidRPr="00571973" w:rsidRDefault="00857156" w:rsidP="00857156">
      <w:pPr>
        <w:rPr>
          <w:color w:val="000000" w:themeColor="text1"/>
          <w:sz w:val="22"/>
          <w:szCs w:val="22"/>
        </w:rPr>
      </w:pPr>
      <w:r w:rsidRPr="00571973">
        <w:rPr>
          <w:rFonts w:hint="eastAsia"/>
          <w:color w:val="000000" w:themeColor="text1"/>
          <w:sz w:val="22"/>
          <w:szCs w:val="22"/>
        </w:rPr>
        <w:t xml:space="preserve">　　　</w:t>
      </w:r>
      <w:r w:rsidR="006B5FFC">
        <w:rPr>
          <w:rFonts w:hint="eastAsia"/>
          <w:color w:val="000000" w:themeColor="text1"/>
          <w:sz w:val="22"/>
          <w:szCs w:val="22"/>
        </w:rPr>
        <w:t>西尾市環境部ごみ減量課（西尾市浄化センター内）</w:t>
      </w:r>
    </w:p>
    <w:p w14:paraId="061DBE2F" w14:textId="77777777" w:rsidR="00857156" w:rsidRPr="00571973" w:rsidRDefault="00857156" w:rsidP="00857156">
      <w:pPr>
        <w:rPr>
          <w:color w:val="000000" w:themeColor="text1"/>
          <w:sz w:val="22"/>
          <w:szCs w:val="22"/>
        </w:rPr>
      </w:pPr>
    </w:p>
    <w:p w14:paraId="629E1929" w14:textId="4902DFDF" w:rsidR="00B26AD6" w:rsidRPr="00571973" w:rsidRDefault="004A1D1A" w:rsidP="00F90131">
      <w:pPr>
        <w:rPr>
          <w:color w:val="000000" w:themeColor="text1"/>
          <w:sz w:val="22"/>
          <w:szCs w:val="22"/>
        </w:rPr>
      </w:pPr>
      <w:r w:rsidRPr="00571973">
        <w:rPr>
          <w:rFonts w:hint="eastAsia"/>
          <w:color w:val="000000" w:themeColor="text1"/>
          <w:sz w:val="22"/>
          <w:szCs w:val="22"/>
        </w:rPr>
        <w:t>３</w:t>
      </w:r>
      <w:r w:rsidR="00F90131" w:rsidRPr="00571973">
        <w:rPr>
          <w:rFonts w:hint="eastAsia"/>
          <w:color w:val="000000" w:themeColor="text1"/>
          <w:sz w:val="22"/>
          <w:szCs w:val="22"/>
        </w:rPr>
        <w:t xml:space="preserve">　</w:t>
      </w:r>
      <w:r w:rsidR="00B26AD6" w:rsidRPr="00571973">
        <w:rPr>
          <w:rFonts w:hint="eastAsia"/>
          <w:color w:val="000000" w:themeColor="text1"/>
          <w:sz w:val="22"/>
          <w:szCs w:val="22"/>
        </w:rPr>
        <w:t>業務の背景</w:t>
      </w:r>
    </w:p>
    <w:p w14:paraId="7B4C555F" w14:textId="08AA52D2" w:rsidR="00F90131" w:rsidRPr="00571973" w:rsidRDefault="00F90131" w:rsidP="00F90131">
      <w:pPr>
        <w:ind w:leftChars="177" w:left="425" w:firstLineChars="100" w:firstLine="220"/>
        <w:rPr>
          <w:color w:val="000000" w:themeColor="text1"/>
          <w:sz w:val="22"/>
          <w:szCs w:val="22"/>
        </w:rPr>
      </w:pPr>
      <w:r w:rsidRPr="00571973">
        <w:rPr>
          <w:rFonts w:hint="eastAsia"/>
          <w:color w:val="000000" w:themeColor="text1"/>
          <w:sz w:val="22"/>
          <w:szCs w:val="22"/>
        </w:rPr>
        <w:t>ごみ収集運搬業務委託料の積算については、人件費</w:t>
      </w:r>
      <w:r w:rsidR="00312EBD" w:rsidRPr="00571973">
        <w:rPr>
          <w:rFonts w:hint="eastAsia"/>
          <w:color w:val="000000" w:themeColor="text1"/>
          <w:sz w:val="22"/>
          <w:szCs w:val="22"/>
        </w:rPr>
        <w:t>、</w:t>
      </w:r>
      <w:r w:rsidR="00597FBA" w:rsidRPr="00571973">
        <w:rPr>
          <w:rFonts w:hint="eastAsia"/>
          <w:color w:val="000000" w:themeColor="text1"/>
          <w:sz w:val="22"/>
          <w:szCs w:val="22"/>
        </w:rPr>
        <w:t>燃料費及び</w:t>
      </w:r>
      <w:r w:rsidR="00983D62" w:rsidRPr="00571973">
        <w:rPr>
          <w:rFonts w:hint="eastAsia"/>
          <w:color w:val="000000" w:themeColor="text1"/>
          <w:sz w:val="22"/>
          <w:szCs w:val="22"/>
        </w:rPr>
        <w:t>修繕費</w:t>
      </w:r>
      <w:r w:rsidR="00597FBA" w:rsidRPr="00571973">
        <w:rPr>
          <w:rFonts w:hint="eastAsia"/>
          <w:color w:val="000000" w:themeColor="text1"/>
          <w:sz w:val="22"/>
          <w:szCs w:val="22"/>
        </w:rPr>
        <w:t>等</w:t>
      </w:r>
      <w:r w:rsidRPr="00571973">
        <w:rPr>
          <w:rFonts w:hint="eastAsia"/>
          <w:color w:val="000000" w:themeColor="text1"/>
          <w:sz w:val="22"/>
          <w:szCs w:val="22"/>
        </w:rPr>
        <w:t>の上昇をはじめ、人口動向やごみ収集量、ごみステーション数の変動等に伴い、見直しを求める事業者からの強い要望がある中で職員もその対応に苦慮しているため、委託料の妥当性について、専門家等の意見も踏まえて検討を要する段階にある。</w:t>
      </w:r>
    </w:p>
    <w:p w14:paraId="629C6460" w14:textId="7554F4DB" w:rsidR="0018398D" w:rsidRPr="00571973" w:rsidRDefault="00F90131" w:rsidP="00F90131">
      <w:pPr>
        <w:ind w:leftChars="177" w:left="425" w:firstLineChars="100" w:firstLine="220"/>
        <w:rPr>
          <w:color w:val="000000" w:themeColor="text1"/>
          <w:sz w:val="22"/>
          <w:szCs w:val="22"/>
        </w:rPr>
      </w:pPr>
      <w:r w:rsidRPr="00571973">
        <w:rPr>
          <w:rFonts w:hint="eastAsia"/>
          <w:color w:val="000000" w:themeColor="text1"/>
          <w:sz w:val="22"/>
          <w:szCs w:val="22"/>
        </w:rPr>
        <w:t>また、契約の公平性及び透明性の確保や、業務の安定的・効率的な実施の観点等においても、積算方法を多角的に検討し、</w:t>
      </w:r>
      <w:r w:rsidR="00CD3562" w:rsidRPr="00571973">
        <w:rPr>
          <w:rFonts w:hint="eastAsia"/>
          <w:color w:val="000000" w:themeColor="text1"/>
          <w:sz w:val="22"/>
          <w:szCs w:val="22"/>
        </w:rPr>
        <w:t>適正</w:t>
      </w:r>
      <w:r w:rsidRPr="00571973">
        <w:rPr>
          <w:rFonts w:hint="eastAsia"/>
          <w:color w:val="000000" w:themeColor="text1"/>
          <w:sz w:val="22"/>
          <w:szCs w:val="22"/>
        </w:rPr>
        <w:t>な委託料を導き出す必要性がある。</w:t>
      </w:r>
    </w:p>
    <w:p w14:paraId="0DF171C6" w14:textId="77777777" w:rsidR="00F90131" w:rsidRPr="00571973" w:rsidRDefault="00F90131" w:rsidP="00F90131">
      <w:pPr>
        <w:ind w:leftChars="177" w:left="425" w:firstLineChars="100" w:firstLine="220"/>
        <w:rPr>
          <w:color w:val="000000" w:themeColor="text1"/>
          <w:sz w:val="22"/>
          <w:szCs w:val="22"/>
        </w:rPr>
      </w:pPr>
    </w:p>
    <w:p w14:paraId="67ACDA87" w14:textId="294E540A" w:rsidR="00AD46BE" w:rsidRPr="00571973" w:rsidRDefault="004A1D1A" w:rsidP="00F90131">
      <w:pPr>
        <w:rPr>
          <w:color w:val="000000" w:themeColor="text1"/>
          <w:sz w:val="22"/>
          <w:szCs w:val="22"/>
        </w:rPr>
      </w:pPr>
      <w:r w:rsidRPr="00571973">
        <w:rPr>
          <w:rFonts w:hint="eastAsia"/>
          <w:color w:val="000000" w:themeColor="text1"/>
          <w:sz w:val="22"/>
          <w:szCs w:val="22"/>
        </w:rPr>
        <w:t>４</w:t>
      </w:r>
      <w:r w:rsidR="00F90131" w:rsidRPr="00571973">
        <w:rPr>
          <w:rFonts w:hint="eastAsia"/>
          <w:color w:val="000000" w:themeColor="text1"/>
          <w:sz w:val="22"/>
          <w:szCs w:val="22"/>
        </w:rPr>
        <w:t xml:space="preserve">　</w:t>
      </w:r>
      <w:r w:rsidR="00B26AD6" w:rsidRPr="00571973">
        <w:rPr>
          <w:rFonts w:hint="eastAsia"/>
          <w:color w:val="000000" w:themeColor="text1"/>
          <w:sz w:val="22"/>
          <w:szCs w:val="22"/>
        </w:rPr>
        <w:t>業務の目的</w:t>
      </w:r>
    </w:p>
    <w:p w14:paraId="25D0BCB9" w14:textId="2B87A91F" w:rsidR="002B42F6" w:rsidRPr="00571973" w:rsidRDefault="0018398D" w:rsidP="00F90131">
      <w:pPr>
        <w:ind w:leftChars="176" w:left="422" w:firstLineChars="100" w:firstLine="220"/>
        <w:rPr>
          <w:color w:val="000000" w:themeColor="text1"/>
          <w:sz w:val="22"/>
          <w:szCs w:val="22"/>
        </w:rPr>
      </w:pPr>
      <w:r w:rsidRPr="00571973">
        <w:rPr>
          <w:rFonts w:hint="eastAsia"/>
          <w:color w:val="000000" w:themeColor="text1"/>
          <w:sz w:val="22"/>
          <w:szCs w:val="22"/>
        </w:rPr>
        <w:t>ごみ収集運搬</w:t>
      </w:r>
      <w:r w:rsidR="00F67506" w:rsidRPr="00571973">
        <w:rPr>
          <w:rFonts w:hint="eastAsia"/>
          <w:color w:val="000000" w:themeColor="text1"/>
          <w:sz w:val="22"/>
          <w:szCs w:val="22"/>
        </w:rPr>
        <w:t>業務</w:t>
      </w:r>
      <w:r w:rsidRPr="00571973">
        <w:rPr>
          <w:rFonts w:hint="eastAsia"/>
          <w:color w:val="000000" w:themeColor="text1"/>
          <w:sz w:val="22"/>
          <w:szCs w:val="22"/>
        </w:rPr>
        <w:t>委託料の経費</w:t>
      </w:r>
      <w:r w:rsidR="0075737B" w:rsidRPr="00571973">
        <w:rPr>
          <w:rFonts w:hint="eastAsia"/>
          <w:color w:val="000000" w:themeColor="text1"/>
          <w:sz w:val="22"/>
          <w:szCs w:val="22"/>
        </w:rPr>
        <w:t>の内訳</w:t>
      </w:r>
      <w:r w:rsidRPr="00571973">
        <w:rPr>
          <w:rFonts w:hint="eastAsia"/>
          <w:color w:val="000000" w:themeColor="text1"/>
          <w:sz w:val="22"/>
          <w:szCs w:val="22"/>
        </w:rPr>
        <w:t>を精査するとともに、客観的かつ合理的な積算方法を検討、構築することにより委託料の適正化及び業務委託契約事務の合理化を図る。</w:t>
      </w:r>
    </w:p>
    <w:p w14:paraId="38E44075" w14:textId="77777777" w:rsidR="0018398D" w:rsidRPr="00571973" w:rsidRDefault="0018398D" w:rsidP="000F147F">
      <w:pPr>
        <w:ind w:left="600"/>
        <w:rPr>
          <w:color w:val="000000" w:themeColor="text1"/>
          <w:sz w:val="22"/>
          <w:szCs w:val="22"/>
        </w:rPr>
      </w:pPr>
    </w:p>
    <w:p w14:paraId="06CCEB4F" w14:textId="7FA2AC0C" w:rsidR="00AF76E7" w:rsidRPr="00571973" w:rsidRDefault="004A1D1A" w:rsidP="00F90131">
      <w:pPr>
        <w:rPr>
          <w:color w:val="000000" w:themeColor="text1"/>
          <w:sz w:val="22"/>
          <w:szCs w:val="22"/>
        </w:rPr>
      </w:pPr>
      <w:r w:rsidRPr="00571973">
        <w:rPr>
          <w:rFonts w:hint="eastAsia"/>
          <w:color w:val="000000" w:themeColor="text1"/>
          <w:sz w:val="22"/>
          <w:szCs w:val="22"/>
        </w:rPr>
        <w:t>５</w:t>
      </w:r>
      <w:r w:rsidR="00F90131" w:rsidRPr="00571973">
        <w:rPr>
          <w:rFonts w:hint="eastAsia"/>
          <w:color w:val="000000" w:themeColor="text1"/>
          <w:sz w:val="22"/>
          <w:szCs w:val="22"/>
        </w:rPr>
        <w:t xml:space="preserve">　</w:t>
      </w:r>
      <w:r w:rsidR="00857156" w:rsidRPr="00571973">
        <w:rPr>
          <w:rFonts w:hint="eastAsia"/>
          <w:color w:val="000000" w:themeColor="text1"/>
          <w:sz w:val="22"/>
          <w:szCs w:val="22"/>
        </w:rPr>
        <w:t>業務</w:t>
      </w:r>
      <w:r w:rsidR="00F261D3" w:rsidRPr="00571973">
        <w:rPr>
          <w:rFonts w:hint="eastAsia"/>
          <w:color w:val="000000" w:themeColor="text1"/>
          <w:sz w:val="22"/>
          <w:szCs w:val="22"/>
        </w:rPr>
        <w:t>期間</w:t>
      </w:r>
    </w:p>
    <w:p w14:paraId="7E6BE533" w14:textId="75482758" w:rsidR="00AF76E7" w:rsidRPr="00571973" w:rsidRDefault="00F261D3" w:rsidP="00F90131">
      <w:pPr>
        <w:ind w:leftChars="177" w:left="425" w:firstLineChars="100" w:firstLine="220"/>
        <w:rPr>
          <w:color w:val="000000" w:themeColor="text1"/>
          <w:sz w:val="22"/>
          <w:szCs w:val="22"/>
        </w:rPr>
      </w:pPr>
      <w:r w:rsidRPr="00571973">
        <w:rPr>
          <w:rFonts w:hint="eastAsia"/>
          <w:color w:val="000000" w:themeColor="text1"/>
          <w:sz w:val="22"/>
          <w:szCs w:val="22"/>
        </w:rPr>
        <w:t>契約の締結日から令和</w:t>
      </w:r>
      <w:r w:rsidR="006403E6" w:rsidRPr="00571973">
        <w:rPr>
          <w:rFonts w:hint="eastAsia"/>
          <w:color w:val="000000" w:themeColor="text1"/>
          <w:sz w:val="22"/>
          <w:szCs w:val="22"/>
        </w:rPr>
        <w:t>９</w:t>
      </w:r>
      <w:r w:rsidRPr="00571973">
        <w:rPr>
          <w:rFonts w:hint="eastAsia"/>
          <w:color w:val="000000" w:themeColor="text1"/>
          <w:sz w:val="22"/>
          <w:szCs w:val="22"/>
        </w:rPr>
        <w:t>年</w:t>
      </w:r>
      <w:r w:rsidR="006403E6" w:rsidRPr="00571973">
        <w:rPr>
          <w:rFonts w:hint="eastAsia"/>
          <w:color w:val="000000" w:themeColor="text1"/>
          <w:sz w:val="22"/>
          <w:szCs w:val="22"/>
        </w:rPr>
        <w:t>３</w:t>
      </w:r>
      <w:r w:rsidRPr="00571973">
        <w:rPr>
          <w:rFonts w:hint="eastAsia"/>
          <w:color w:val="000000" w:themeColor="text1"/>
          <w:sz w:val="22"/>
          <w:szCs w:val="22"/>
        </w:rPr>
        <w:t>月</w:t>
      </w:r>
      <w:r w:rsidR="006403E6" w:rsidRPr="00571973">
        <w:rPr>
          <w:rFonts w:hint="eastAsia"/>
          <w:color w:val="000000" w:themeColor="text1"/>
          <w:sz w:val="22"/>
          <w:szCs w:val="22"/>
        </w:rPr>
        <w:t>１９</w:t>
      </w:r>
      <w:r w:rsidRPr="00571973">
        <w:rPr>
          <w:rFonts w:hint="eastAsia"/>
          <w:color w:val="000000" w:themeColor="text1"/>
          <w:sz w:val="22"/>
          <w:szCs w:val="22"/>
        </w:rPr>
        <w:t>日まで</w:t>
      </w:r>
    </w:p>
    <w:p w14:paraId="0C44DBE1" w14:textId="3D9F61FE" w:rsidR="00AF76E7" w:rsidRPr="00571973" w:rsidRDefault="00AF76E7">
      <w:pPr>
        <w:spacing w:line="240" w:lineRule="exact"/>
        <w:rPr>
          <w:color w:val="000000" w:themeColor="text1"/>
          <w:sz w:val="22"/>
          <w:szCs w:val="22"/>
        </w:rPr>
      </w:pPr>
    </w:p>
    <w:p w14:paraId="163655D4" w14:textId="40025301" w:rsidR="00AF76E7" w:rsidRPr="00571973" w:rsidRDefault="004A1D1A" w:rsidP="00F90131">
      <w:pPr>
        <w:rPr>
          <w:color w:val="000000" w:themeColor="text1"/>
          <w:sz w:val="22"/>
          <w:szCs w:val="22"/>
        </w:rPr>
      </w:pPr>
      <w:r w:rsidRPr="00571973">
        <w:rPr>
          <w:rFonts w:hint="eastAsia"/>
          <w:color w:val="000000" w:themeColor="text1"/>
          <w:sz w:val="22"/>
          <w:szCs w:val="22"/>
        </w:rPr>
        <w:t>６</w:t>
      </w:r>
      <w:r w:rsidR="00F90131" w:rsidRPr="00571973">
        <w:rPr>
          <w:rFonts w:hint="eastAsia"/>
          <w:color w:val="000000" w:themeColor="text1"/>
          <w:sz w:val="22"/>
          <w:szCs w:val="22"/>
        </w:rPr>
        <w:t xml:space="preserve">　</w:t>
      </w:r>
      <w:r w:rsidR="00AF76E7" w:rsidRPr="00571973">
        <w:rPr>
          <w:rFonts w:hint="eastAsia"/>
          <w:color w:val="000000" w:themeColor="text1"/>
          <w:sz w:val="22"/>
          <w:szCs w:val="22"/>
        </w:rPr>
        <w:t>業務</w:t>
      </w:r>
      <w:r w:rsidR="00663504" w:rsidRPr="00571973">
        <w:rPr>
          <w:rFonts w:hint="eastAsia"/>
          <w:color w:val="000000" w:themeColor="text1"/>
          <w:sz w:val="22"/>
          <w:szCs w:val="22"/>
        </w:rPr>
        <w:t>の</w:t>
      </w:r>
      <w:r w:rsidR="00AF76E7" w:rsidRPr="00571973">
        <w:rPr>
          <w:rFonts w:hint="eastAsia"/>
          <w:color w:val="000000" w:themeColor="text1"/>
          <w:sz w:val="22"/>
          <w:szCs w:val="22"/>
        </w:rPr>
        <w:t>内容</w:t>
      </w:r>
    </w:p>
    <w:p w14:paraId="54F2A092" w14:textId="1A77BA34" w:rsidR="005664D3" w:rsidRPr="004464E0" w:rsidRDefault="004464E0" w:rsidP="007F1106">
      <w:pPr>
        <w:ind w:firstLineChars="100" w:firstLine="220"/>
        <w:rPr>
          <w:rFonts w:ascii="ＭＳ Ｐゴシック" w:hAnsi="Arial Unicode MS"/>
          <w:color w:val="000000" w:themeColor="text1"/>
          <w:sz w:val="22"/>
        </w:rPr>
      </w:pPr>
      <w:r w:rsidRPr="004464E0">
        <w:rPr>
          <w:rFonts w:ascii="ＭＳ Ｐゴシック" w:hAnsi="Arial Unicode MS" w:hint="eastAsia"/>
          <w:color w:val="000000" w:themeColor="text1"/>
          <w:sz w:val="22"/>
        </w:rPr>
        <w:t>⑴</w:t>
      </w:r>
      <w:r w:rsidR="00B536A8" w:rsidRPr="004464E0">
        <w:rPr>
          <w:rFonts w:ascii="ＭＳ Ｐゴシック" w:hAnsi="Arial Unicode MS" w:hint="eastAsia"/>
          <w:color w:val="000000" w:themeColor="text1"/>
          <w:sz w:val="22"/>
        </w:rPr>
        <w:t xml:space="preserve">　</w:t>
      </w:r>
      <w:r w:rsidR="001C18D9" w:rsidRPr="004464E0">
        <w:rPr>
          <w:rFonts w:ascii="ＭＳ Ｐゴシック" w:hAnsi="Arial Unicode MS" w:hint="eastAsia"/>
          <w:color w:val="000000" w:themeColor="text1"/>
          <w:sz w:val="22"/>
        </w:rPr>
        <w:t>原価計算手法の検討支援</w:t>
      </w:r>
    </w:p>
    <w:p w14:paraId="54701FBB" w14:textId="07BAB2C2" w:rsidR="005664D3" w:rsidRPr="00327678" w:rsidRDefault="00E41F63" w:rsidP="00327678">
      <w:pPr>
        <w:pStyle w:val="af2"/>
        <w:numPr>
          <w:ilvl w:val="0"/>
          <w:numId w:val="6"/>
        </w:numPr>
        <w:ind w:leftChars="0"/>
        <w:rPr>
          <w:rFonts w:ascii="ＭＳ Ｐゴシック" w:hAnsi="Arial Unicode MS"/>
          <w:color w:val="000000" w:themeColor="text1"/>
          <w:sz w:val="22"/>
        </w:rPr>
      </w:pPr>
      <w:r w:rsidRPr="00327678">
        <w:rPr>
          <w:rFonts w:ascii="ＭＳ Ｐゴシック" w:hAnsi="Arial Unicode MS" w:hint="eastAsia"/>
          <w:color w:val="000000" w:themeColor="text1"/>
          <w:sz w:val="22"/>
        </w:rPr>
        <w:t>西尾市（以下「発注者」という。）</w:t>
      </w:r>
      <w:r w:rsidR="001C18D9" w:rsidRPr="00327678">
        <w:rPr>
          <w:rFonts w:ascii="ＭＳ Ｐゴシック" w:hAnsi="Arial Unicode MS" w:hint="eastAsia"/>
          <w:color w:val="000000" w:themeColor="text1"/>
          <w:sz w:val="22"/>
        </w:rPr>
        <w:t>から提供を受けたデータを基にして、委託料積算システム</w:t>
      </w:r>
      <w:r w:rsidR="00F01817" w:rsidRPr="00327678">
        <w:rPr>
          <w:rFonts w:ascii="ＭＳ Ｐゴシック" w:hAnsi="Arial Unicode MS" w:hint="eastAsia"/>
          <w:color w:val="000000" w:themeColor="text1"/>
          <w:sz w:val="22"/>
        </w:rPr>
        <w:t>（積算ツール）</w:t>
      </w:r>
      <w:r w:rsidR="001C18D9" w:rsidRPr="00327678">
        <w:rPr>
          <w:rFonts w:ascii="ＭＳ Ｐゴシック" w:hAnsi="Arial Unicode MS" w:hint="eastAsia"/>
          <w:color w:val="000000" w:themeColor="text1"/>
          <w:sz w:val="22"/>
        </w:rPr>
        <w:t>を作成するために必要</w:t>
      </w:r>
      <w:r w:rsidR="005664D3" w:rsidRPr="00327678">
        <w:rPr>
          <w:rFonts w:ascii="ＭＳ Ｐゴシック" w:hAnsi="Arial Unicode MS" w:hint="eastAsia"/>
          <w:color w:val="000000" w:themeColor="text1"/>
          <w:sz w:val="22"/>
        </w:rPr>
        <w:t>な</w:t>
      </w:r>
      <w:r w:rsidR="001C18D9" w:rsidRPr="00327678">
        <w:rPr>
          <w:rFonts w:ascii="ＭＳ Ｐゴシック" w:hAnsi="Arial Unicode MS" w:hint="eastAsia"/>
          <w:color w:val="000000" w:themeColor="text1"/>
          <w:sz w:val="22"/>
        </w:rPr>
        <w:t>原価計算手法の提案を行う。</w:t>
      </w:r>
    </w:p>
    <w:p w14:paraId="6D88672C" w14:textId="742FB5AC" w:rsidR="005664D3" w:rsidRPr="00327678" w:rsidRDefault="001C18D9" w:rsidP="008216AA">
      <w:pPr>
        <w:pStyle w:val="af2"/>
        <w:numPr>
          <w:ilvl w:val="0"/>
          <w:numId w:val="6"/>
        </w:numPr>
        <w:ind w:leftChars="200" w:left="840"/>
        <w:rPr>
          <w:rFonts w:ascii="ＭＳ Ｐゴシック" w:hAnsi="Arial Unicode MS"/>
          <w:color w:val="000000" w:themeColor="text1"/>
          <w:sz w:val="22"/>
        </w:rPr>
      </w:pPr>
      <w:r w:rsidRPr="00327678">
        <w:rPr>
          <w:rFonts w:ascii="ＭＳ Ｐゴシック" w:hAnsi="Arial Unicode MS" w:hint="eastAsia"/>
          <w:color w:val="000000" w:themeColor="text1"/>
          <w:sz w:val="22"/>
        </w:rPr>
        <w:t>原価計算手法は、人件費や車両関係の固定費・変動費、その他費用（事業者の利益）、ごみ収集量、ごみステーション数、ごみ収集車（塵芥車）移動距離、人口、経済動向など、どのような項目（要素）を、どのように委託料に反映すべきか考え方を整理した</w:t>
      </w:r>
      <w:r w:rsidR="000E57CF" w:rsidRPr="00327678">
        <w:rPr>
          <w:rFonts w:ascii="ＭＳ Ｐゴシック" w:hAnsi="Arial Unicode MS" w:hint="eastAsia"/>
          <w:color w:val="000000" w:themeColor="text1"/>
          <w:sz w:val="22"/>
        </w:rPr>
        <w:t>上</w:t>
      </w:r>
      <w:r w:rsidRPr="00327678">
        <w:rPr>
          <w:rFonts w:ascii="ＭＳ Ｐゴシック" w:hAnsi="Arial Unicode MS" w:hint="eastAsia"/>
          <w:color w:val="000000" w:themeColor="text1"/>
          <w:sz w:val="22"/>
        </w:rPr>
        <w:t>で、提案を実施する。</w:t>
      </w:r>
      <w:r w:rsidR="001134C1" w:rsidRPr="00327678">
        <w:rPr>
          <w:rFonts w:ascii="ＭＳ Ｐゴシック" w:hAnsi="Arial Unicode MS" w:hint="eastAsia"/>
          <w:color w:val="000000" w:themeColor="text1"/>
          <w:sz w:val="22"/>
        </w:rPr>
        <w:t>また、収集ごみが塵芥車１台当たりの</w:t>
      </w:r>
      <w:r w:rsidR="001154C7" w:rsidRPr="00327678">
        <w:rPr>
          <w:rFonts w:ascii="ＭＳ Ｐゴシック" w:hAnsi="Arial Unicode MS" w:hint="eastAsia"/>
          <w:color w:val="000000" w:themeColor="text1"/>
          <w:sz w:val="22"/>
        </w:rPr>
        <w:t>業務</w:t>
      </w:r>
      <w:r w:rsidR="001134C1" w:rsidRPr="00327678">
        <w:rPr>
          <w:rFonts w:ascii="ＭＳ Ｐゴシック" w:hAnsi="Arial Unicode MS" w:hint="eastAsia"/>
          <w:color w:val="000000" w:themeColor="text1"/>
          <w:sz w:val="22"/>
        </w:rPr>
        <w:t>量に満たない場合においても、適正な委託料が積算できるものであること。</w:t>
      </w:r>
    </w:p>
    <w:p w14:paraId="1EDF93A4" w14:textId="6D135754" w:rsidR="00661D60" w:rsidRPr="00327678" w:rsidRDefault="001C18D9" w:rsidP="00327678">
      <w:pPr>
        <w:pStyle w:val="af2"/>
        <w:numPr>
          <w:ilvl w:val="0"/>
          <w:numId w:val="6"/>
        </w:numPr>
        <w:ind w:leftChars="0"/>
        <w:rPr>
          <w:rFonts w:ascii="ＭＳ Ｐゴシック" w:hAnsi="Arial Unicode MS"/>
          <w:color w:val="000000" w:themeColor="text1"/>
          <w:sz w:val="22"/>
        </w:rPr>
      </w:pPr>
      <w:r w:rsidRPr="00327678">
        <w:rPr>
          <w:rFonts w:ascii="ＭＳ Ｐゴシック" w:hAnsi="Arial Unicode MS" w:hint="eastAsia"/>
          <w:color w:val="000000" w:themeColor="text1"/>
          <w:sz w:val="22"/>
        </w:rPr>
        <w:t>原価計算手法の検討にあたっては、原価の発生状況や現状の委託</w:t>
      </w:r>
      <w:r w:rsidR="00241EF4" w:rsidRPr="00327678">
        <w:rPr>
          <w:rFonts w:ascii="ＭＳ Ｐゴシック" w:hAnsi="Arial Unicode MS" w:hint="eastAsia"/>
          <w:color w:val="000000" w:themeColor="text1"/>
          <w:sz w:val="22"/>
        </w:rPr>
        <w:t>料</w:t>
      </w:r>
      <w:r w:rsidRPr="00327678">
        <w:rPr>
          <w:rFonts w:ascii="ＭＳ Ｐゴシック" w:hAnsi="Arial Unicode MS" w:hint="eastAsia"/>
          <w:color w:val="000000" w:themeColor="text1"/>
          <w:sz w:val="22"/>
        </w:rPr>
        <w:t>に基づく収支状況等について収集業者にヒアリングを</w:t>
      </w:r>
      <w:r w:rsidR="00695133" w:rsidRPr="00327678">
        <w:rPr>
          <w:rFonts w:ascii="ＭＳ Ｐゴシック" w:hAnsi="Arial Unicode MS" w:hint="eastAsia"/>
          <w:color w:val="000000" w:themeColor="text1"/>
          <w:sz w:val="22"/>
        </w:rPr>
        <w:t>１</w:t>
      </w:r>
      <w:r w:rsidRPr="00327678">
        <w:rPr>
          <w:rFonts w:ascii="ＭＳ Ｐゴシック" w:hAnsi="Arial Unicode MS" w:hint="eastAsia"/>
          <w:color w:val="000000" w:themeColor="text1"/>
          <w:sz w:val="22"/>
        </w:rPr>
        <w:t>回</w:t>
      </w:r>
      <w:r w:rsidR="00F470FF" w:rsidRPr="00327678">
        <w:rPr>
          <w:rFonts w:ascii="ＭＳ Ｐゴシック" w:hAnsi="Arial Unicode MS" w:hint="eastAsia"/>
          <w:color w:val="000000" w:themeColor="text1"/>
          <w:sz w:val="22"/>
        </w:rPr>
        <w:t>以上</w:t>
      </w:r>
      <w:r w:rsidRPr="00327678">
        <w:rPr>
          <w:rFonts w:ascii="ＭＳ Ｐゴシック" w:hAnsi="Arial Unicode MS" w:hint="eastAsia"/>
          <w:color w:val="000000" w:themeColor="text1"/>
          <w:sz w:val="22"/>
        </w:rPr>
        <w:t>実施することを含む。また、</w:t>
      </w:r>
      <w:r w:rsidR="00F01817" w:rsidRPr="00327678">
        <w:rPr>
          <w:rFonts w:ascii="ＭＳ Ｐゴシック" w:hAnsi="Arial Unicode MS" w:hint="eastAsia"/>
          <w:color w:val="000000" w:themeColor="text1"/>
          <w:sz w:val="22"/>
        </w:rPr>
        <w:t>委託料</w:t>
      </w:r>
      <w:r w:rsidRPr="00327678">
        <w:rPr>
          <w:rFonts w:ascii="ＭＳ Ｐゴシック" w:hAnsi="Arial Unicode MS" w:hint="eastAsia"/>
          <w:color w:val="000000" w:themeColor="text1"/>
          <w:sz w:val="22"/>
        </w:rPr>
        <w:t>積算システム</w:t>
      </w:r>
      <w:r w:rsidR="00597FBA" w:rsidRPr="00327678">
        <w:rPr>
          <w:rFonts w:ascii="ＭＳ Ｐゴシック" w:hAnsi="Arial Unicode MS" w:hint="eastAsia"/>
          <w:color w:val="000000" w:themeColor="text1"/>
          <w:sz w:val="22"/>
        </w:rPr>
        <w:t>（積算ツール）</w:t>
      </w:r>
      <w:r w:rsidRPr="00327678">
        <w:rPr>
          <w:rFonts w:ascii="ＭＳ Ｐゴシック" w:hAnsi="Arial Unicode MS" w:hint="eastAsia"/>
          <w:color w:val="000000" w:themeColor="text1"/>
          <w:sz w:val="22"/>
        </w:rPr>
        <w:t>案を作成した後において、収集業者に対してマーケット・サウンディング</w:t>
      </w:r>
      <w:r w:rsidR="00C626B3">
        <w:rPr>
          <w:rFonts w:ascii="ＭＳ Ｐゴシック" w:hAnsi="Arial Unicode MS" w:hint="eastAsia"/>
          <w:color w:val="000000" w:themeColor="text1"/>
          <w:sz w:val="22"/>
        </w:rPr>
        <w:t>（意向）</w:t>
      </w:r>
      <w:r w:rsidR="008E1C8C" w:rsidRPr="00327678">
        <w:rPr>
          <w:rFonts w:ascii="ＭＳ Ｐゴシック" w:hAnsi="Arial Unicode MS" w:hint="eastAsia"/>
          <w:color w:val="000000" w:themeColor="text1"/>
          <w:sz w:val="22"/>
        </w:rPr>
        <w:t>調査</w:t>
      </w:r>
      <w:r w:rsidRPr="00327678">
        <w:rPr>
          <w:rFonts w:ascii="ＭＳ Ｐゴシック" w:hAnsi="Arial Unicode MS" w:hint="eastAsia"/>
          <w:color w:val="000000" w:themeColor="text1"/>
          <w:sz w:val="22"/>
        </w:rPr>
        <w:t>を</w:t>
      </w:r>
      <w:r w:rsidR="00695133" w:rsidRPr="00327678">
        <w:rPr>
          <w:rFonts w:ascii="ＭＳ Ｐゴシック" w:hAnsi="Arial Unicode MS" w:hint="eastAsia"/>
          <w:color w:val="000000" w:themeColor="text1"/>
          <w:sz w:val="22"/>
        </w:rPr>
        <w:t>１</w:t>
      </w:r>
      <w:r w:rsidRPr="00327678">
        <w:rPr>
          <w:rFonts w:ascii="ＭＳ Ｐゴシック" w:hAnsi="Arial Unicode MS" w:hint="eastAsia"/>
          <w:color w:val="000000" w:themeColor="text1"/>
          <w:sz w:val="22"/>
        </w:rPr>
        <w:t>回</w:t>
      </w:r>
      <w:r w:rsidR="00F470FF" w:rsidRPr="00327678">
        <w:rPr>
          <w:rFonts w:ascii="ＭＳ Ｐゴシック" w:hAnsi="Arial Unicode MS" w:hint="eastAsia"/>
          <w:color w:val="000000" w:themeColor="text1"/>
          <w:sz w:val="22"/>
        </w:rPr>
        <w:t>以上</w:t>
      </w:r>
      <w:r w:rsidRPr="00327678">
        <w:rPr>
          <w:rFonts w:ascii="ＭＳ Ｐゴシック" w:hAnsi="Arial Unicode MS" w:hint="eastAsia"/>
          <w:color w:val="000000" w:themeColor="text1"/>
          <w:sz w:val="22"/>
        </w:rPr>
        <w:t>実施し、必要に応じて、</w:t>
      </w:r>
      <w:r w:rsidR="00F470FF" w:rsidRPr="00327678">
        <w:rPr>
          <w:rFonts w:ascii="ＭＳ Ｐゴシック" w:hAnsi="Arial Unicode MS" w:hint="eastAsia"/>
          <w:color w:val="000000" w:themeColor="text1"/>
          <w:sz w:val="22"/>
        </w:rPr>
        <w:t>原価計算手法の見直し</w:t>
      </w:r>
      <w:r w:rsidRPr="00327678">
        <w:rPr>
          <w:rFonts w:ascii="ＭＳ Ｐゴシック" w:hAnsi="Arial Unicode MS" w:hint="eastAsia"/>
          <w:color w:val="000000" w:themeColor="text1"/>
          <w:sz w:val="22"/>
        </w:rPr>
        <w:t>を実施することを含む。</w:t>
      </w:r>
    </w:p>
    <w:p w14:paraId="037D341F" w14:textId="76E7BDDA" w:rsidR="00AF60B6" w:rsidRPr="00327678" w:rsidRDefault="00AF60B6" w:rsidP="00327678">
      <w:pPr>
        <w:pStyle w:val="af2"/>
        <w:numPr>
          <w:ilvl w:val="0"/>
          <w:numId w:val="6"/>
        </w:numPr>
        <w:ind w:leftChars="0"/>
        <w:rPr>
          <w:rFonts w:ascii="ＭＳ Ｐゴシック" w:hAnsi="Arial Unicode MS"/>
          <w:color w:val="000000" w:themeColor="text1"/>
          <w:sz w:val="22"/>
        </w:rPr>
      </w:pPr>
      <w:r w:rsidRPr="00327678">
        <w:rPr>
          <w:rFonts w:ascii="ＭＳ Ｐゴシック" w:hAnsi="Arial Unicode MS" w:hint="eastAsia"/>
          <w:color w:val="000000" w:themeColor="text1"/>
          <w:sz w:val="22"/>
        </w:rPr>
        <w:t>原価計算手法の提案に当たっては、廃棄物の処理及び清掃に関する法律</w:t>
      </w:r>
      <w:r w:rsidR="00912AA2">
        <w:rPr>
          <w:rFonts w:ascii="ＭＳ Ｐゴシック" w:hAnsi="Arial Unicode MS" w:hint="eastAsia"/>
          <w:color w:val="000000" w:themeColor="text1"/>
          <w:sz w:val="22"/>
        </w:rPr>
        <w:t>施行令（昭和</w:t>
      </w:r>
      <w:r w:rsidR="006345F4" w:rsidRPr="006345F4">
        <w:rPr>
          <w:rFonts w:hint="eastAsia"/>
          <w:color w:val="000000" w:themeColor="text1"/>
          <w:sz w:val="22"/>
        </w:rPr>
        <w:t>46</w:t>
      </w:r>
      <w:r w:rsidR="00912AA2">
        <w:rPr>
          <w:rFonts w:ascii="ＭＳ Ｐゴシック" w:hAnsi="Arial Unicode MS" w:hint="eastAsia"/>
          <w:color w:val="000000" w:themeColor="text1"/>
          <w:sz w:val="22"/>
        </w:rPr>
        <w:t>年政令第</w:t>
      </w:r>
      <w:r w:rsidR="00912AA2" w:rsidRPr="006345F4">
        <w:rPr>
          <w:rFonts w:hint="eastAsia"/>
          <w:color w:val="000000" w:themeColor="text1"/>
          <w:sz w:val="22"/>
        </w:rPr>
        <w:t>300</w:t>
      </w:r>
      <w:r w:rsidR="00912AA2">
        <w:rPr>
          <w:rFonts w:ascii="ＭＳ Ｐゴシック" w:hAnsi="Arial Unicode MS" w:hint="eastAsia"/>
          <w:color w:val="000000" w:themeColor="text1"/>
          <w:sz w:val="22"/>
        </w:rPr>
        <w:t>号）</w:t>
      </w:r>
      <w:r w:rsidRPr="00327678">
        <w:rPr>
          <w:rFonts w:ascii="ＭＳ Ｐゴシック" w:hAnsi="Arial Unicode MS" w:hint="eastAsia"/>
          <w:color w:val="000000" w:themeColor="text1"/>
          <w:sz w:val="22"/>
        </w:rPr>
        <w:t>第</w:t>
      </w:r>
      <w:r w:rsidR="00702B57" w:rsidRPr="00327678">
        <w:rPr>
          <w:rFonts w:ascii="ＭＳ Ｐゴシック" w:hAnsi="Arial Unicode MS" w:hint="eastAsia"/>
          <w:color w:val="000000" w:themeColor="text1"/>
          <w:sz w:val="22"/>
        </w:rPr>
        <w:t>４</w:t>
      </w:r>
      <w:r w:rsidRPr="00327678">
        <w:rPr>
          <w:rFonts w:ascii="ＭＳ Ｐゴシック" w:hAnsi="Arial Unicode MS" w:hint="eastAsia"/>
          <w:color w:val="000000" w:themeColor="text1"/>
          <w:sz w:val="22"/>
        </w:rPr>
        <w:t>条第５号の「委託料が受託業務を遂行するに足りる額であること」との規定を十分尊重すること。また、将来的な人口</w:t>
      </w:r>
      <w:r w:rsidR="003F571B" w:rsidRPr="00327678">
        <w:rPr>
          <w:rFonts w:ascii="ＭＳ Ｐゴシック" w:hAnsi="Arial Unicode MS" w:hint="eastAsia"/>
          <w:color w:val="000000" w:themeColor="text1"/>
          <w:sz w:val="22"/>
        </w:rPr>
        <w:t>減少</w:t>
      </w:r>
      <w:r w:rsidRPr="00327678">
        <w:rPr>
          <w:rFonts w:ascii="ＭＳ Ｐゴシック" w:hAnsi="Arial Unicode MS" w:hint="eastAsia"/>
          <w:color w:val="000000" w:themeColor="text1"/>
          <w:sz w:val="22"/>
        </w:rPr>
        <w:t>やごみ減量施策が進んだ場合においても安定したごみ収集を遂行できるよう配慮すること。これは、将来</w:t>
      </w:r>
      <w:r w:rsidRPr="00327678">
        <w:rPr>
          <w:rFonts w:ascii="ＭＳ Ｐゴシック" w:hAnsi="Arial Unicode MS" w:hint="eastAsia"/>
          <w:color w:val="000000" w:themeColor="text1"/>
          <w:sz w:val="22"/>
        </w:rPr>
        <w:lastRenderedPageBreak/>
        <w:t>的に、人口減少またはごみ量減少等によって委託料</w:t>
      </w:r>
      <w:r w:rsidR="001E2BBB" w:rsidRPr="00327678">
        <w:rPr>
          <w:rFonts w:ascii="ＭＳ Ｐゴシック" w:hAnsi="Arial Unicode MS" w:hint="eastAsia"/>
          <w:color w:val="000000" w:themeColor="text1"/>
          <w:sz w:val="22"/>
        </w:rPr>
        <w:t>の</w:t>
      </w:r>
      <w:r w:rsidRPr="00327678">
        <w:rPr>
          <w:rFonts w:ascii="ＭＳ Ｐゴシック" w:hAnsi="Arial Unicode MS" w:hint="eastAsia"/>
          <w:color w:val="000000" w:themeColor="text1"/>
          <w:sz w:val="22"/>
        </w:rPr>
        <w:t>減額</w:t>
      </w:r>
      <w:r w:rsidR="001E2BBB" w:rsidRPr="00327678">
        <w:rPr>
          <w:rFonts w:ascii="ＭＳ Ｐゴシック" w:hAnsi="Arial Unicode MS" w:hint="eastAsia"/>
          <w:color w:val="000000" w:themeColor="text1"/>
          <w:sz w:val="22"/>
        </w:rPr>
        <w:t>を検討する必要が生じる</w:t>
      </w:r>
      <w:r w:rsidR="004F24B0" w:rsidRPr="00327678">
        <w:rPr>
          <w:rFonts w:ascii="ＭＳ Ｐゴシック" w:hAnsi="Arial Unicode MS" w:hint="eastAsia"/>
          <w:color w:val="000000" w:themeColor="text1"/>
          <w:sz w:val="22"/>
        </w:rPr>
        <w:t>反面</w:t>
      </w:r>
      <w:r w:rsidR="001E2BBB" w:rsidRPr="00327678">
        <w:rPr>
          <w:rFonts w:ascii="ＭＳ Ｐゴシック" w:hAnsi="Arial Unicode MS" w:hint="eastAsia"/>
          <w:color w:val="000000" w:themeColor="text1"/>
          <w:sz w:val="22"/>
        </w:rPr>
        <w:t>、</w:t>
      </w:r>
      <w:r w:rsidRPr="00327678">
        <w:rPr>
          <w:rFonts w:ascii="ＭＳ Ｐゴシック" w:hAnsi="Arial Unicode MS" w:hint="eastAsia"/>
          <w:color w:val="000000" w:themeColor="text1"/>
          <w:sz w:val="22"/>
        </w:rPr>
        <w:t>委託料</w:t>
      </w:r>
      <w:r w:rsidR="004F24B0" w:rsidRPr="00327678">
        <w:rPr>
          <w:rFonts w:ascii="ＭＳ Ｐゴシック" w:hAnsi="Arial Unicode MS" w:hint="eastAsia"/>
          <w:color w:val="000000" w:themeColor="text1"/>
          <w:sz w:val="22"/>
        </w:rPr>
        <w:t>の</w:t>
      </w:r>
      <w:r w:rsidRPr="00327678">
        <w:rPr>
          <w:rFonts w:ascii="ＭＳ Ｐゴシック" w:hAnsi="Arial Unicode MS" w:hint="eastAsia"/>
          <w:color w:val="000000" w:themeColor="text1"/>
          <w:sz w:val="22"/>
        </w:rPr>
        <w:t>減額によって円滑な業務遂行に支障が生じ</w:t>
      </w:r>
      <w:r w:rsidR="004F24B0" w:rsidRPr="00327678">
        <w:rPr>
          <w:rFonts w:ascii="ＭＳ Ｐゴシック" w:hAnsi="Arial Unicode MS" w:hint="eastAsia"/>
          <w:color w:val="000000" w:themeColor="text1"/>
          <w:sz w:val="22"/>
        </w:rPr>
        <w:t>ること</w:t>
      </w:r>
      <w:r w:rsidR="00F01817" w:rsidRPr="00327678">
        <w:rPr>
          <w:rFonts w:ascii="ＭＳ Ｐゴシック" w:hAnsi="Arial Unicode MS" w:hint="eastAsia"/>
          <w:color w:val="000000" w:themeColor="text1"/>
          <w:sz w:val="22"/>
        </w:rPr>
        <w:t>が</w:t>
      </w:r>
      <w:r w:rsidR="004F24B0" w:rsidRPr="00327678">
        <w:rPr>
          <w:rFonts w:ascii="ＭＳ Ｐゴシック" w:hAnsi="Arial Unicode MS" w:hint="eastAsia"/>
          <w:color w:val="000000" w:themeColor="text1"/>
          <w:sz w:val="22"/>
        </w:rPr>
        <w:t>ないよう</w:t>
      </w:r>
      <w:r w:rsidR="001E2BBB" w:rsidRPr="00327678">
        <w:rPr>
          <w:rFonts w:ascii="ＭＳ Ｐゴシック" w:hAnsi="Arial Unicode MS" w:hint="eastAsia"/>
          <w:color w:val="000000" w:themeColor="text1"/>
          <w:sz w:val="22"/>
        </w:rPr>
        <w:t>考慮</w:t>
      </w:r>
      <w:r w:rsidR="00F01817" w:rsidRPr="00327678">
        <w:rPr>
          <w:rFonts w:ascii="ＭＳ Ｐゴシック" w:hAnsi="Arial Unicode MS" w:hint="eastAsia"/>
          <w:color w:val="000000" w:themeColor="text1"/>
          <w:sz w:val="22"/>
        </w:rPr>
        <w:t>する</w:t>
      </w:r>
      <w:r w:rsidR="004F24B0" w:rsidRPr="00327678">
        <w:rPr>
          <w:rFonts w:ascii="ＭＳ Ｐゴシック" w:hAnsi="Arial Unicode MS" w:hint="eastAsia"/>
          <w:color w:val="000000" w:themeColor="text1"/>
          <w:sz w:val="22"/>
        </w:rPr>
        <w:t>こと</w:t>
      </w:r>
      <w:r w:rsidR="00A24364" w:rsidRPr="00327678">
        <w:rPr>
          <w:rFonts w:ascii="ＭＳ Ｐゴシック" w:hAnsi="Arial Unicode MS" w:hint="eastAsia"/>
          <w:color w:val="000000" w:themeColor="text1"/>
          <w:sz w:val="22"/>
        </w:rPr>
        <w:t>を意味する。なお、将来人口推計</w:t>
      </w:r>
      <w:r w:rsidR="006C0D33" w:rsidRPr="00327678">
        <w:rPr>
          <w:rFonts w:ascii="ＭＳ Ｐゴシック" w:hAnsi="Arial Unicode MS" w:hint="eastAsia"/>
          <w:color w:val="000000" w:themeColor="text1"/>
          <w:sz w:val="22"/>
        </w:rPr>
        <w:t>は</w:t>
      </w:r>
      <w:r w:rsidR="00E41F63" w:rsidRPr="00327678">
        <w:rPr>
          <w:rFonts w:ascii="ＭＳ Ｐゴシック" w:hAnsi="Arial Unicode MS" w:hint="eastAsia"/>
          <w:color w:val="000000" w:themeColor="text1"/>
          <w:sz w:val="22"/>
        </w:rPr>
        <w:t>、発注者</w:t>
      </w:r>
      <w:r w:rsidR="006C0D33" w:rsidRPr="00327678">
        <w:rPr>
          <w:rFonts w:ascii="ＭＳ Ｐゴシック" w:hAnsi="Arial Unicode MS" w:hint="eastAsia"/>
          <w:color w:val="000000" w:themeColor="text1"/>
          <w:sz w:val="22"/>
        </w:rPr>
        <w:t>が算出</w:t>
      </w:r>
      <w:r w:rsidR="00EA711D" w:rsidRPr="00327678">
        <w:rPr>
          <w:rFonts w:ascii="ＭＳ Ｐゴシック" w:hAnsi="Arial Unicode MS" w:hint="eastAsia"/>
          <w:color w:val="000000" w:themeColor="text1"/>
          <w:sz w:val="22"/>
        </w:rPr>
        <w:t>したものを使用</w:t>
      </w:r>
      <w:r w:rsidR="00A24364" w:rsidRPr="00327678">
        <w:rPr>
          <w:rFonts w:ascii="ＭＳ Ｐゴシック" w:hAnsi="Arial Unicode MS" w:hint="eastAsia"/>
          <w:color w:val="000000" w:themeColor="text1"/>
          <w:sz w:val="22"/>
        </w:rPr>
        <w:t>する</w:t>
      </w:r>
      <w:r w:rsidR="006C0D33" w:rsidRPr="00327678">
        <w:rPr>
          <w:rFonts w:ascii="ＭＳ Ｐゴシック" w:hAnsi="Arial Unicode MS" w:hint="eastAsia"/>
          <w:color w:val="000000" w:themeColor="text1"/>
          <w:sz w:val="22"/>
        </w:rPr>
        <w:t>。</w:t>
      </w:r>
    </w:p>
    <w:p w14:paraId="334D7C11" w14:textId="77777777" w:rsidR="00663504" w:rsidRPr="00571973" w:rsidRDefault="00663504" w:rsidP="00F90131">
      <w:pPr>
        <w:ind w:firstLineChars="100" w:firstLine="220"/>
        <w:rPr>
          <w:rFonts w:ascii="ＭＳ 明朝" w:hAnsi="ＭＳ 明朝"/>
          <w:color w:val="000000" w:themeColor="text1"/>
          <w:sz w:val="22"/>
          <w:szCs w:val="22"/>
        </w:rPr>
      </w:pPr>
    </w:p>
    <w:p w14:paraId="43104D24" w14:textId="6B3C6B3D" w:rsidR="001C18D9" w:rsidRPr="004464E0" w:rsidRDefault="004464E0" w:rsidP="004464E0">
      <w:pPr>
        <w:ind w:firstLineChars="100" w:firstLine="220"/>
        <w:rPr>
          <w:rFonts w:ascii="ＭＳ Ｐゴシック" w:hAnsi="Arial Unicode MS"/>
          <w:color w:val="000000" w:themeColor="text1"/>
          <w:sz w:val="22"/>
        </w:rPr>
      </w:pPr>
      <w:r w:rsidRPr="004464E0">
        <w:rPr>
          <w:rFonts w:ascii="ＭＳ 明朝" w:hAnsi="ＭＳ 明朝" w:hint="eastAsia"/>
          <w:color w:val="000000" w:themeColor="text1"/>
          <w:sz w:val="22"/>
        </w:rPr>
        <w:t>⑵</w:t>
      </w:r>
      <w:r>
        <w:rPr>
          <w:rFonts w:ascii="ＭＳ 明朝" w:hAnsi="ＭＳ 明朝" w:hint="eastAsia"/>
          <w:color w:val="000000" w:themeColor="text1"/>
          <w:sz w:val="22"/>
        </w:rPr>
        <w:t xml:space="preserve">　</w:t>
      </w:r>
      <w:r w:rsidR="00F01817" w:rsidRPr="004464E0">
        <w:rPr>
          <w:rFonts w:ascii="ＭＳ 明朝" w:hAnsi="ＭＳ 明朝" w:hint="eastAsia"/>
          <w:color w:val="000000" w:themeColor="text1"/>
          <w:sz w:val="22"/>
        </w:rPr>
        <w:t>委託料積算システム（</w:t>
      </w:r>
      <w:r w:rsidR="001C18D9" w:rsidRPr="004464E0">
        <w:rPr>
          <w:rFonts w:ascii="ＭＳ Ｐゴシック" w:hAnsi="Arial Unicode MS" w:hint="eastAsia"/>
          <w:color w:val="000000" w:themeColor="text1"/>
          <w:sz w:val="22"/>
        </w:rPr>
        <w:t>積算</w:t>
      </w:r>
      <w:r w:rsidR="00695133" w:rsidRPr="004464E0">
        <w:rPr>
          <w:rFonts w:ascii="ＭＳ Ｐゴシック" w:hAnsi="Arial Unicode MS" w:hint="eastAsia"/>
          <w:color w:val="000000" w:themeColor="text1"/>
          <w:sz w:val="22"/>
        </w:rPr>
        <w:t>ツール</w:t>
      </w:r>
      <w:r w:rsidR="00F01817" w:rsidRPr="004464E0">
        <w:rPr>
          <w:rFonts w:ascii="ＭＳ Ｐゴシック" w:hAnsi="Arial Unicode MS" w:hint="eastAsia"/>
          <w:color w:val="000000" w:themeColor="text1"/>
          <w:sz w:val="22"/>
        </w:rPr>
        <w:t>）</w:t>
      </w:r>
      <w:r w:rsidR="001C18D9" w:rsidRPr="004464E0">
        <w:rPr>
          <w:rFonts w:ascii="ＭＳ Ｐゴシック" w:hAnsi="Arial Unicode MS" w:hint="eastAsia"/>
          <w:color w:val="000000" w:themeColor="text1"/>
          <w:sz w:val="22"/>
        </w:rPr>
        <w:t>の作成</w:t>
      </w:r>
      <w:r w:rsidR="008311C0" w:rsidRPr="004464E0">
        <w:rPr>
          <w:rFonts w:ascii="ＭＳ Ｐゴシック" w:hAnsi="Arial Unicode MS" w:hint="eastAsia"/>
          <w:color w:val="000000" w:themeColor="text1"/>
          <w:sz w:val="22"/>
        </w:rPr>
        <w:t>支援</w:t>
      </w:r>
    </w:p>
    <w:p w14:paraId="636C3E82" w14:textId="2B1E5784" w:rsidR="001C18D9" w:rsidRPr="00571973" w:rsidRDefault="00F01817" w:rsidP="001C18D9">
      <w:pPr>
        <w:ind w:left="440" w:firstLineChars="100" w:firstLine="220"/>
        <w:rPr>
          <w:rFonts w:ascii="ＭＳ Ｐゴシック" w:hAnsi="Arial Unicode MS"/>
          <w:color w:val="000000" w:themeColor="text1"/>
          <w:sz w:val="22"/>
          <w:szCs w:val="22"/>
        </w:rPr>
      </w:pPr>
      <w:r w:rsidRPr="00571973">
        <w:rPr>
          <w:rFonts w:ascii="ＭＳ Ｐゴシック" w:hAnsi="Arial Unicode MS" w:hint="eastAsia"/>
          <w:color w:val="000000" w:themeColor="text1"/>
          <w:sz w:val="22"/>
          <w:szCs w:val="22"/>
        </w:rPr>
        <w:t>委託料積算システム（積算ツール）は、</w:t>
      </w:r>
      <w:r w:rsidR="00F67506" w:rsidRPr="00571973">
        <w:rPr>
          <w:rFonts w:ascii="ＭＳ Ｐゴシック" w:hAnsi="Arial Unicode MS" w:hint="eastAsia"/>
          <w:color w:val="000000" w:themeColor="text1"/>
          <w:sz w:val="22"/>
          <w:szCs w:val="22"/>
        </w:rPr>
        <w:t>ごみ収集運搬業務</w:t>
      </w:r>
      <w:r w:rsidRPr="00571973">
        <w:rPr>
          <w:rFonts w:ascii="ＭＳ Ｐゴシック" w:hAnsi="Arial Unicode MS" w:hint="eastAsia"/>
          <w:color w:val="000000" w:themeColor="text1"/>
          <w:sz w:val="22"/>
          <w:szCs w:val="22"/>
        </w:rPr>
        <w:t>委託料と</w:t>
      </w:r>
      <w:r w:rsidR="00C46B5F" w:rsidRPr="00571973">
        <w:rPr>
          <w:rFonts w:ascii="ＭＳ Ｐゴシック" w:hAnsi="Arial Unicode MS" w:hint="eastAsia"/>
          <w:color w:val="000000" w:themeColor="text1"/>
          <w:sz w:val="22"/>
          <w:szCs w:val="22"/>
        </w:rPr>
        <w:t>収集ごみ</w:t>
      </w:r>
      <w:r w:rsidRPr="00571973">
        <w:rPr>
          <w:rFonts w:ascii="ＭＳ Ｐゴシック" w:hAnsi="Arial Unicode MS" w:hint="eastAsia"/>
          <w:color w:val="000000" w:themeColor="text1"/>
          <w:sz w:val="22"/>
          <w:szCs w:val="22"/>
        </w:rPr>
        <w:t>１トンあたりの処理原価が算定できる計算シートのことをいい、</w:t>
      </w:r>
      <w:r w:rsidR="00A12049" w:rsidRPr="00571973">
        <w:rPr>
          <w:rFonts w:ascii="ＭＳ Ｐゴシック" w:hAnsi="Arial Unicode MS" w:hint="eastAsia"/>
          <w:color w:val="000000" w:themeColor="text1"/>
          <w:sz w:val="22"/>
          <w:szCs w:val="22"/>
        </w:rPr>
        <w:t>この委託料積算システム（積算ツール）</w:t>
      </w:r>
      <w:r w:rsidR="001C18D9" w:rsidRPr="00571973">
        <w:rPr>
          <w:rFonts w:ascii="ＭＳ Ｐゴシック" w:hAnsi="Arial Unicode MS" w:hint="eastAsia"/>
          <w:color w:val="000000" w:themeColor="text1"/>
          <w:sz w:val="22"/>
          <w:szCs w:val="22"/>
        </w:rPr>
        <w:t>の</w:t>
      </w:r>
      <w:r w:rsidR="00D755FC" w:rsidRPr="00571973">
        <w:rPr>
          <w:rFonts w:ascii="ＭＳ Ｐゴシック" w:hAnsi="Arial Unicode MS" w:hint="eastAsia"/>
          <w:color w:val="000000" w:themeColor="text1"/>
          <w:sz w:val="22"/>
          <w:szCs w:val="22"/>
        </w:rPr>
        <w:t>作成</w:t>
      </w:r>
      <w:r w:rsidR="00152584">
        <w:rPr>
          <w:rFonts w:ascii="ＭＳ Ｐゴシック" w:hAnsi="Arial Unicode MS" w:hint="eastAsia"/>
          <w:color w:val="000000" w:themeColor="text1"/>
          <w:sz w:val="22"/>
          <w:szCs w:val="22"/>
        </w:rPr>
        <w:t>支援</w:t>
      </w:r>
      <w:r w:rsidR="001C18D9" w:rsidRPr="00571973">
        <w:rPr>
          <w:rFonts w:ascii="ＭＳ Ｐゴシック" w:hAnsi="Arial Unicode MS" w:hint="eastAsia"/>
          <w:color w:val="000000" w:themeColor="text1"/>
          <w:sz w:val="22"/>
          <w:szCs w:val="22"/>
        </w:rPr>
        <w:t>を</w:t>
      </w:r>
      <w:r w:rsidR="00B548B5" w:rsidRPr="00571973">
        <w:rPr>
          <w:rFonts w:ascii="ＭＳ Ｐゴシック" w:hAnsi="Arial Unicode MS" w:hint="eastAsia"/>
          <w:color w:val="000000" w:themeColor="text1"/>
          <w:sz w:val="22"/>
          <w:szCs w:val="22"/>
        </w:rPr>
        <w:t>行う</w:t>
      </w:r>
      <w:r w:rsidR="001C18D9" w:rsidRPr="00571973">
        <w:rPr>
          <w:rFonts w:ascii="ＭＳ Ｐゴシック" w:hAnsi="Arial Unicode MS" w:hint="eastAsia"/>
          <w:color w:val="000000" w:themeColor="text1"/>
          <w:sz w:val="22"/>
          <w:szCs w:val="22"/>
        </w:rPr>
        <w:t>。作成に当たっては、操作が容易なものとなるように配慮する</w:t>
      </w:r>
      <w:r w:rsidR="009E4FA7">
        <w:rPr>
          <w:rFonts w:ascii="ＭＳ Ｐゴシック" w:hAnsi="Arial Unicode MS" w:hint="eastAsia"/>
          <w:color w:val="000000" w:themeColor="text1"/>
          <w:sz w:val="22"/>
          <w:szCs w:val="22"/>
        </w:rPr>
        <w:t>とともに操作</w:t>
      </w:r>
      <w:r w:rsidR="00374E20">
        <w:rPr>
          <w:rFonts w:ascii="ＭＳ Ｐゴシック" w:hAnsi="Arial Unicode MS" w:hint="eastAsia"/>
          <w:color w:val="000000" w:themeColor="text1"/>
          <w:sz w:val="22"/>
          <w:szCs w:val="22"/>
        </w:rPr>
        <w:t>説明書</w:t>
      </w:r>
      <w:r w:rsidR="009E4FA7">
        <w:rPr>
          <w:rFonts w:ascii="ＭＳ Ｐゴシック" w:hAnsi="Arial Unicode MS" w:hint="eastAsia"/>
          <w:color w:val="000000" w:themeColor="text1"/>
          <w:sz w:val="22"/>
          <w:szCs w:val="22"/>
        </w:rPr>
        <w:t>を作成する</w:t>
      </w:r>
      <w:r w:rsidR="00F67506" w:rsidRPr="00571973">
        <w:rPr>
          <w:rFonts w:ascii="ＭＳ Ｐゴシック" w:hAnsi="Arial Unicode MS" w:hint="eastAsia"/>
          <w:color w:val="000000" w:themeColor="text1"/>
          <w:sz w:val="22"/>
          <w:szCs w:val="22"/>
        </w:rPr>
        <w:t>こと</w:t>
      </w:r>
      <w:r w:rsidR="001C18D9" w:rsidRPr="00571973">
        <w:rPr>
          <w:rFonts w:ascii="ＭＳ Ｐゴシック" w:hAnsi="Arial Unicode MS" w:hint="eastAsia"/>
          <w:color w:val="000000" w:themeColor="text1"/>
          <w:sz w:val="22"/>
          <w:szCs w:val="22"/>
        </w:rPr>
        <w:t>。</w:t>
      </w:r>
    </w:p>
    <w:p w14:paraId="3623B80B" w14:textId="30025C1A" w:rsidR="00663504" w:rsidRPr="00571973" w:rsidRDefault="00663504" w:rsidP="00F90131">
      <w:pPr>
        <w:ind w:firstLineChars="100" w:firstLine="220"/>
        <w:rPr>
          <w:rFonts w:ascii="ＭＳ 明朝" w:hAnsi="ＭＳ 明朝"/>
          <w:color w:val="000000" w:themeColor="text1"/>
          <w:sz w:val="22"/>
          <w:szCs w:val="22"/>
          <w:shd w:val="pct15" w:color="auto" w:fill="FFFFFF"/>
        </w:rPr>
      </w:pPr>
    </w:p>
    <w:p w14:paraId="029E59C5" w14:textId="3AB86D56" w:rsidR="001C18D9" w:rsidRPr="00571973" w:rsidRDefault="00F90131" w:rsidP="00F90131">
      <w:pPr>
        <w:ind w:firstLineChars="100" w:firstLine="220"/>
        <w:rPr>
          <w:rFonts w:ascii="ＭＳ Ｐゴシック" w:hAnsi="Arial Unicode MS"/>
          <w:color w:val="000000" w:themeColor="text1"/>
          <w:sz w:val="22"/>
          <w:szCs w:val="22"/>
        </w:rPr>
      </w:pPr>
      <w:r w:rsidRPr="00571973">
        <w:rPr>
          <w:rFonts w:ascii="ＭＳ 明朝" w:hAnsi="ＭＳ 明朝" w:hint="eastAsia"/>
          <w:color w:val="000000" w:themeColor="text1"/>
          <w:sz w:val="22"/>
          <w:szCs w:val="22"/>
        </w:rPr>
        <w:t xml:space="preserve">⑶　</w:t>
      </w:r>
      <w:r w:rsidR="00177378" w:rsidRPr="00571973">
        <w:rPr>
          <w:rFonts w:ascii="ＭＳ 明朝" w:hAnsi="ＭＳ 明朝" w:hint="eastAsia"/>
          <w:color w:val="000000" w:themeColor="text1"/>
          <w:sz w:val="22"/>
          <w:szCs w:val="22"/>
        </w:rPr>
        <w:t>業務</w:t>
      </w:r>
      <w:r w:rsidR="001C18D9" w:rsidRPr="00571973">
        <w:rPr>
          <w:rFonts w:ascii="ＭＳ Ｐゴシック" w:hAnsi="Arial Unicode MS" w:hint="eastAsia"/>
          <w:color w:val="000000" w:themeColor="text1"/>
          <w:sz w:val="22"/>
          <w:szCs w:val="22"/>
        </w:rPr>
        <w:t>報告書の作成</w:t>
      </w:r>
    </w:p>
    <w:p w14:paraId="2EDEA614" w14:textId="13B3E2F7" w:rsidR="00C111AA" w:rsidRPr="00571973" w:rsidRDefault="00597FBA" w:rsidP="00432D99">
      <w:pPr>
        <w:ind w:left="440" w:firstLineChars="100" w:firstLine="220"/>
        <w:rPr>
          <w:rFonts w:ascii="ＭＳ Ｐゴシック" w:hAnsi="Arial Unicode MS"/>
          <w:color w:val="000000" w:themeColor="text1"/>
          <w:sz w:val="22"/>
          <w:szCs w:val="22"/>
          <w:shd w:val="pct15" w:color="auto" w:fill="FFFFFF"/>
        </w:rPr>
      </w:pPr>
      <w:r w:rsidRPr="00571973">
        <w:rPr>
          <w:rFonts w:ascii="ＭＳ Ｐゴシック" w:hAnsi="Arial Unicode MS" w:hint="eastAsia"/>
          <w:color w:val="000000" w:themeColor="text1"/>
          <w:sz w:val="22"/>
          <w:szCs w:val="22"/>
        </w:rPr>
        <w:t>委託料の積算方法、</w:t>
      </w:r>
      <w:r w:rsidR="00C46B5F" w:rsidRPr="00571973">
        <w:rPr>
          <w:rFonts w:ascii="ＭＳ Ｐゴシック" w:hAnsi="Arial Unicode MS" w:hint="eastAsia"/>
          <w:color w:val="000000" w:themeColor="text1"/>
          <w:sz w:val="22"/>
          <w:szCs w:val="22"/>
        </w:rPr>
        <w:t>収集ごみ</w:t>
      </w:r>
      <w:r w:rsidR="00432D99" w:rsidRPr="00571973">
        <w:rPr>
          <w:rFonts w:ascii="ＭＳ Ｐゴシック" w:hAnsi="Arial Unicode MS" w:hint="eastAsia"/>
          <w:color w:val="000000" w:themeColor="text1"/>
          <w:sz w:val="22"/>
          <w:szCs w:val="22"/>
        </w:rPr>
        <w:t>１トンあたりの処理原価</w:t>
      </w:r>
      <w:r w:rsidR="003D4A33" w:rsidRPr="00571973">
        <w:rPr>
          <w:rFonts w:ascii="ＭＳ Ｐゴシック" w:hAnsi="Arial Unicode MS" w:hint="eastAsia"/>
          <w:color w:val="000000" w:themeColor="text1"/>
          <w:sz w:val="22"/>
          <w:szCs w:val="22"/>
        </w:rPr>
        <w:t>及び</w:t>
      </w:r>
      <w:r w:rsidR="00AB0862" w:rsidRPr="00571973">
        <w:rPr>
          <w:rFonts w:ascii="ＭＳ Ｐゴシック" w:hAnsi="Arial Unicode MS" w:hint="eastAsia"/>
          <w:color w:val="000000" w:themeColor="text1"/>
          <w:sz w:val="22"/>
          <w:szCs w:val="22"/>
        </w:rPr>
        <w:t>委託料積算システム（積算ツール）</w:t>
      </w:r>
      <w:r w:rsidR="00432D99" w:rsidRPr="00571973">
        <w:rPr>
          <w:rFonts w:ascii="ＭＳ Ｐゴシック" w:hAnsi="Arial Unicode MS" w:hint="eastAsia"/>
          <w:color w:val="000000" w:themeColor="text1"/>
          <w:sz w:val="22"/>
          <w:szCs w:val="22"/>
        </w:rPr>
        <w:t>の作成過程に</w:t>
      </w:r>
      <w:r w:rsidR="00C46B5F" w:rsidRPr="00571973">
        <w:rPr>
          <w:rFonts w:ascii="ＭＳ Ｐゴシック" w:hAnsi="Arial Unicode MS" w:hint="eastAsia"/>
          <w:color w:val="000000" w:themeColor="text1"/>
          <w:sz w:val="22"/>
          <w:szCs w:val="22"/>
        </w:rPr>
        <w:t>おいて</w:t>
      </w:r>
      <w:r w:rsidR="00432D99" w:rsidRPr="00571973">
        <w:rPr>
          <w:rFonts w:ascii="ＭＳ Ｐゴシック" w:hAnsi="Arial Unicode MS" w:hint="eastAsia"/>
          <w:color w:val="000000" w:themeColor="text1"/>
          <w:sz w:val="22"/>
          <w:szCs w:val="22"/>
        </w:rPr>
        <w:t>ドラフト</w:t>
      </w:r>
      <w:r w:rsidR="00C626B3">
        <w:rPr>
          <w:rFonts w:ascii="ＭＳ Ｐゴシック" w:hAnsi="Arial Unicode MS" w:hint="eastAsia"/>
          <w:color w:val="000000" w:themeColor="text1"/>
          <w:sz w:val="22"/>
          <w:szCs w:val="22"/>
        </w:rPr>
        <w:t>（原案）</w:t>
      </w:r>
      <w:r w:rsidR="00432D99" w:rsidRPr="00571973">
        <w:rPr>
          <w:rFonts w:ascii="ＭＳ Ｐゴシック" w:hAnsi="Arial Unicode MS" w:hint="eastAsia"/>
          <w:color w:val="000000" w:themeColor="text1"/>
          <w:sz w:val="22"/>
          <w:szCs w:val="22"/>
        </w:rPr>
        <w:t>を作成</w:t>
      </w:r>
      <w:r w:rsidR="00C46B5F" w:rsidRPr="00571973">
        <w:rPr>
          <w:rFonts w:ascii="ＭＳ Ｐゴシック" w:hAnsi="Arial Unicode MS" w:hint="eastAsia"/>
          <w:color w:val="000000" w:themeColor="text1"/>
          <w:sz w:val="22"/>
          <w:szCs w:val="22"/>
        </w:rPr>
        <w:t>し、</w:t>
      </w:r>
      <w:r w:rsidR="00177378" w:rsidRPr="00571973">
        <w:rPr>
          <w:rFonts w:ascii="ＭＳ Ｐゴシック" w:hAnsi="Arial Unicode MS" w:hint="eastAsia"/>
          <w:color w:val="000000" w:themeColor="text1"/>
          <w:sz w:val="22"/>
          <w:szCs w:val="22"/>
        </w:rPr>
        <w:t>発注者の確認の上、</w:t>
      </w:r>
      <w:r w:rsidR="00C46B5F" w:rsidRPr="00571973">
        <w:rPr>
          <w:rFonts w:ascii="ＭＳ Ｐゴシック" w:hAnsi="Arial Unicode MS" w:hint="eastAsia"/>
          <w:color w:val="000000" w:themeColor="text1"/>
          <w:sz w:val="22"/>
          <w:szCs w:val="22"/>
        </w:rPr>
        <w:t>それらを</w:t>
      </w:r>
      <w:r w:rsidR="00177378" w:rsidRPr="00571973">
        <w:rPr>
          <w:rFonts w:ascii="ＭＳ Ｐゴシック" w:hAnsi="Arial Unicode MS" w:hint="eastAsia"/>
          <w:color w:val="000000" w:themeColor="text1"/>
          <w:sz w:val="22"/>
          <w:szCs w:val="22"/>
        </w:rPr>
        <w:t>業務</w:t>
      </w:r>
      <w:r w:rsidR="00432D99" w:rsidRPr="00571973">
        <w:rPr>
          <w:rFonts w:ascii="ＭＳ Ｐゴシック" w:hAnsi="Arial Unicode MS" w:hint="eastAsia"/>
          <w:color w:val="000000" w:themeColor="text1"/>
          <w:sz w:val="22"/>
          <w:szCs w:val="22"/>
        </w:rPr>
        <w:t>報告書</w:t>
      </w:r>
      <w:r w:rsidR="0006664C" w:rsidRPr="00571973">
        <w:rPr>
          <w:rFonts w:ascii="ＭＳ Ｐゴシック" w:hAnsi="Arial Unicode MS" w:hint="eastAsia"/>
          <w:color w:val="000000" w:themeColor="text1"/>
          <w:sz w:val="22"/>
          <w:szCs w:val="22"/>
        </w:rPr>
        <w:t>として</w:t>
      </w:r>
      <w:r w:rsidR="00432D99" w:rsidRPr="00571973">
        <w:rPr>
          <w:rFonts w:ascii="ＭＳ Ｐゴシック" w:hAnsi="Arial Unicode MS" w:hint="eastAsia"/>
          <w:color w:val="000000" w:themeColor="text1"/>
          <w:sz w:val="22"/>
          <w:szCs w:val="22"/>
        </w:rPr>
        <w:t>作成する。</w:t>
      </w:r>
    </w:p>
    <w:p w14:paraId="6D19D2D9" w14:textId="77777777" w:rsidR="00432D99" w:rsidRPr="00571973" w:rsidRDefault="00432D99" w:rsidP="00432D99">
      <w:pPr>
        <w:ind w:left="440" w:firstLineChars="100" w:firstLine="220"/>
        <w:rPr>
          <w:rFonts w:ascii="ＭＳ Ｐゴシック" w:hAnsi="Arial Unicode MS"/>
          <w:color w:val="000000" w:themeColor="text1"/>
          <w:sz w:val="22"/>
          <w:szCs w:val="22"/>
        </w:rPr>
      </w:pPr>
    </w:p>
    <w:p w14:paraId="72C6877C" w14:textId="48BDAC52" w:rsidR="00B471D7" w:rsidRPr="00571973" w:rsidRDefault="004A1D1A" w:rsidP="00F90131">
      <w:pPr>
        <w:rPr>
          <w:color w:val="000000" w:themeColor="text1"/>
          <w:sz w:val="22"/>
          <w:szCs w:val="22"/>
        </w:rPr>
      </w:pPr>
      <w:r w:rsidRPr="00571973">
        <w:rPr>
          <w:rFonts w:hint="eastAsia"/>
          <w:color w:val="000000" w:themeColor="text1"/>
          <w:sz w:val="22"/>
          <w:szCs w:val="22"/>
        </w:rPr>
        <w:t>７</w:t>
      </w:r>
      <w:r w:rsidR="00F90131" w:rsidRPr="00571973">
        <w:rPr>
          <w:rFonts w:hint="eastAsia"/>
          <w:color w:val="000000" w:themeColor="text1"/>
          <w:sz w:val="22"/>
          <w:szCs w:val="22"/>
        </w:rPr>
        <w:t xml:space="preserve">　</w:t>
      </w:r>
      <w:r w:rsidR="00EA711D" w:rsidRPr="00571973">
        <w:rPr>
          <w:rFonts w:hint="eastAsia"/>
          <w:color w:val="000000" w:themeColor="text1"/>
          <w:sz w:val="22"/>
          <w:szCs w:val="22"/>
        </w:rPr>
        <w:t>業務実績及び資格者等要件</w:t>
      </w:r>
    </w:p>
    <w:p w14:paraId="57BF5A40" w14:textId="7F8A9378" w:rsidR="00320A21" w:rsidRPr="00320A21" w:rsidRDefault="00E06E49" w:rsidP="00571973">
      <w:pPr>
        <w:pStyle w:val="af2"/>
        <w:numPr>
          <w:ilvl w:val="0"/>
          <w:numId w:val="4"/>
        </w:numPr>
        <w:ind w:leftChars="0"/>
        <w:rPr>
          <w:color w:val="000000" w:themeColor="text1"/>
          <w:sz w:val="22"/>
        </w:rPr>
      </w:pPr>
      <w:r w:rsidRPr="00571973">
        <w:rPr>
          <w:rFonts w:hint="eastAsia"/>
          <w:color w:val="000000" w:themeColor="text1"/>
          <w:sz w:val="22"/>
        </w:rPr>
        <w:t xml:space="preserve">　業務の受注事業者（以下「受注者」という。）は、本業務を遂行するため、担当者のうち少なくとも</w:t>
      </w:r>
      <w:r w:rsidR="00087F3B" w:rsidRPr="00571973">
        <w:rPr>
          <w:rFonts w:hint="eastAsia"/>
          <w:color w:val="000000" w:themeColor="text1"/>
          <w:sz w:val="22"/>
        </w:rPr>
        <w:t>１</w:t>
      </w:r>
      <w:r w:rsidRPr="00571973">
        <w:rPr>
          <w:rFonts w:hint="eastAsia"/>
          <w:color w:val="000000" w:themeColor="text1"/>
          <w:sz w:val="22"/>
        </w:rPr>
        <w:t>名は公認会計士の資格を有し、管理会計や原価計算に関する専門知識</w:t>
      </w:r>
      <w:r w:rsidR="00320A21">
        <w:rPr>
          <w:rFonts w:hint="eastAsia"/>
          <w:color w:val="000000" w:themeColor="text1"/>
          <w:sz w:val="22"/>
        </w:rPr>
        <w:t>を有するとともに</w:t>
      </w:r>
      <w:r w:rsidRPr="00571973">
        <w:rPr>
          <w:rFonts w:hint="eastAsia"/>
          <w:color w:val="000000" w:themeColor="text1"/>
          <w:sz w:val="22"/>
        </w:rPr>
        <w:t>地方公共団体における予算業務</w:t>
      </w:r>
      <w:r w:rsidR="00B548B5" w:rsidRPr="00571973">
        <w:rPr>
          <w:rFonts w:hint="eastAsia"/>
          <w:color w:val="000000" w:themeColor="text1"/>
          <w:sz w:val="22"/>
        </w:rPr>
        <w:t>、</w:t>
      </w:r>
      <w:r w:rsidRPr="00571973">
        <w:rPr>
          <w:rFonts w:hint="eastAsia"/>
          <w:color w:val="000000" w:themeColor="text1"/>
          <w:sz w:val="22"/>
        </w:rPr>
        <w:t>決算業務</w:t>
      </w:r>
      <w:r w:rsidR="00B548B5" w:rsidRPr="00571973">
        <w:rPr>
          <w:rFonts w:hint="eastAsia"/>
          <w:color w:val="000000" w:themeColor="text1"/>
          <w:sz w:val="22"/>
        </w:rPr>
        <w:t>、これら</w:t>
      </w:r>
      <w:r w:rsidRPr="00571973">
        <w:rPr>
          <w:rFonts w:hint="eastAsia"/>
          <w:color w:val="000000" w:themeColor="text1"/>
          <w:sz w:val="22"/>
        </w:rPr>
        <w:t>類似業務の</w:t>
      </w:r>
      <w:r w:rsidR="00B548B5" w:rsidRPr="00571973">
        <w:rPr>
          <w:rFonts w:hint="eastAsia"/>
          <w:color w:val="000000" w:themeColor="text1"/>
          <w:sz w:val="22"/>
        </w:rPr>
        <w:t>いずれかの</w:t>
      </w:r>
      <w:r w:rsidRPr="00571973">
        <w:rPr>
          <w:rFonts w:hint="eastAsia"/>
          <w:color w:val="000000" w:themeColor="text1"/>
          <w:sz w:val="22"/>
        </w:rPr>
        <w:t>実績を有する者</w:t>
      </w:r>
      <w:r w:rsidR="00320A21" w:rsidRPr="00320A21">
        <w:rPr>
          <w:rFonts w:hint="eastAsia"/>
          <w:color w:val="000000" w:themeColor="text1"/>
          <w:sz w:val="22"/>
        </w:rPr>
        <w:t>を配置できる</w:t>
      </w:r>
      <w:r w:rsidR="00D72756">
        <w:rPr>
          <w:rFonts w:hint="eastAsia"/>
          <w:color w:val="000000" w:themeColor="text1"/>
          <w:sz w:val="22"/>
        </w:rPr>
        <w:t>者である</w:t>
      </w:r>
      <w:r w:rsidR="00320A21" w:rsidRPr="00320A21">
        <w:rPr>
          <w:rFonts w:hint="eastAsia"/>
          <w:color w:val="000000" w:themeColor="text1"/>
          <w:sz w:val="22"/>
        </w:rPr>
        <w:t>こと</w:t>
      </w:r>
      <w:r w:rsidRPr="00320A21">
        <w:rPr>
          <w:rFonts w:hint="eastAsia"/>
          <w:color w:val="000000" w:themeColor="text1"/>
          <w:sz w:val="22"/>
        </w:rPr>
        <w:t>。</w:t>
      </w:r>
    </w:p>
    <w:p w14:paraId="560AD649" w14:textId="77777777" w:rsidR="00320A21" w:rsidRDefault="00E06E49" w:rsidP="00320A21">
      <w:pPr>
        <w:ind w:leftChars="200" w:left="480" w:firstLineChars="100" w:firstLine="220"/>
        <w:rPr>
          <w:color w:val="000000" w:themeColor="text1"/>
          <w:sz w:val="22"/>
        </w:rPr>
      </w:pPr>
      <w:r w:rsidRPr="00320A21">
        <w:rPr>
          <w:rFonts w:hint="eastAsia"/>
          <w:color w:val="000000" w:themeColor="text1"/>
          <w:sz w:val="22"/>
        </w:rPr>
        <w:t>なお、受注者は、公認会計士の資格を証する合格証明書等の写しを添付するものと</w:t>
      </w:r>
      <w:r w:rsidR="00320A21">
        <w:rPr>
          <w:rFonts w:hint="eastAsia"/>
          <w:color w:val="000000" w:themeColor="text1"/>
          <w:sz w:val="22"/>
        </w:rPr>
        <w:t xml:space="preserve">　　</w:t>
      </w:r>
      <w:r w:rsidRPr="00320A21">
        <w:rPr>
          <w:rFonts w:hint="eastAsia"/>
          <w:color w:val="000000" w:themeColor="text1"/>
          <w:sz w:val="22"/>
        </w:rPr>
        <w:t>する。</w:t>
      </w:r>
    </w:p>
    <w:p w14:paraId="0E9B448C" w14:textId="6E007DB5" w:rsidR="00E06E49" w:rsidRPr="00320A21" w:rsidRDefault="00E06E49" w:rsidP="00320A21">
      <w:pPr>
        <w:ind w:leftChars="200" w:left="480" w:firstLineChars="100" w:firstLine="220"/>
        <w:rPr>
          <w:color w:val="000000" w:themeColor="text1"/>
          <w:sz w:val="22"/>
        </w:rPr>
      </w:pPr>
      <w:r w:rsidRPr="00320A21">
        <w:rPr>
          <w:rFonts w:hint="eastAsia"/>
          <w:color w:val="000000" w:themeColor="text1"/>
          <w:sz w:val="22"/>
        </w:rPr>
        <w:t>また、公認会計士は、請負人と直接的</w:t>
      </w:r>
      <w:r w:rsidR="00BB4E99">
        <w:rPr>
          <w:rFonts w:hint="eastAsia"/>
          <w:color w:val="000000" w:themeColor="text1"/>
          <w:sz w:val="22"/>
        </w:rPr>
        <w:t>かつ参加申込書提出</w:t>
      </w:r>
      <w:r w:rsidR="003C0622">
        <w:rPr>
          <w:rFonts w:hint="eastAsia"/>
          <w:color w:val="000000" w:themeColor="text1"/>
          <w:sz w:val="22"/>
        </w:rPr>
        <w:t>日</w:t>
      </w:r>
      <w:r w:rsidR="00BB4E99">
        <w:rPr>
          <w:rFonts w:hint="eastAsia"/>
          <w:color w:val="000000" w:themeColor="text1"/>
          <w:sz w:val="22"/>
        </w:rPr>
        <w:t>前</w:t>
      </w:r>
      <w:r w:rsidR="00BB4E99" w:rsidRPr="00320A21">
        <w:rPr>
          <w:rFonts w:hint="eastAsia"/>
          <w:color w:val="000000" w:themeColor="text1"/>
          <w:sz w:val="22"/>
        </w:rPr>
        <w:t>３か月以上の雇用関係</w:t>
      </w:r>
      <w:r w:rsidR="003C0622">
        <w:rPr>
          <w:rFonts w:hint="eastAsia"/>
          <w:color w:val="000000" w:themeColor="text1"/>
          <w:sz w:val="22"/>
        </w:rPr>
        <w:t>に</w:t>
      </w:r>
      <w:r w:rsidR="00BB4E99" w:rsidRPr="00320A21">
        <w:rPr>
          <w:rFonts w:hint="eastAsia"/>
          <w:color w:val="000000" w:themeColor="text1"/>
          <w:sz w:val="22"/>
        </w:rPr>
        <w:t>あ</w:t>
      </w:r>
      <w:r w:rsidR="00BB4E99">
        <w:rPr>
          <w:rFonts w:hint="eastAsia"/>
          <w:color w:val="000000" w:themeColor="text1"/>
          <w:sz w:val="22"/>
        </w:rPr>
        <w:t>り、それを</w:t>
      </w:r>
      <w:r w:rsidRPr="00320A21">
        <w:rPr>
          <w:rFonts w:hint="eastAsia"/>
          <w:color w:val="000000" w:themeColor="text1"/>
          <w:sz w:val="22"/>
        </w:rPr>
        <w:t>確認するための書類を添付するものとする。</w:t>
      </w:r>
    </w:p>
    <w:p w14:paraId="2620E971" w14:textId="77777777" w:rsidR="00E06E49" w:rsidRPr="00571973" w:rsidRDefault="00E06E49" w:rsidP="00F90131">
      <w:pPr>
        <w:ind w:leftChars="91" w:left="445" w:hangingChars="103" w:hanging="227"/>
        <w:rPr>
          <w:rFonts w:ascii="ＭＳ 明朝" w:hAnsi="ＭＳ 明朝"/>
          <w:color w:val="000000" w:themeColor="text1"/>
          <w:sz w:val="22"/>
          <w:szCs w:val="22"/>
        </w:rPr>
      </w:pPr>
    </w:p>
    <w:p w14:paraId="64BA19F2" w14:textId="1216F1EF" w:rsidR="00B471D7" w:rsidRPr="00571973" w:rsidRDefault="00E06E49" w:rsidP="00571973">
      <w:pPr>
        <w:pStyle w:val="af2"/>
        <w:numPr>
          <w:ilvl w:val="0"/>
          <w:numId w:val="4"/>
        </w:numPr>
        <w:ind w:leftChars="0"/>
        <w:rPr>
          <w:color w:val="000000" w:themeColor="text1"/>
          <w:sz w:val="22"/>
        </w:rPr>
      </w:pPr>
      <w:r w:rsidRPr="00571973">
        <w:rPr>
          <w:rFonts w:ascii="ＭＳ 明朝" w:hAnsi="ＭＳ 明朝" w:hint="eastAsia"/>
          <w:color w:val="000000" w:themeColor="text1"/>
          <w:sz w:val="22"/>
        </w:rPr>
        <w:t xml:space="preserve">　</w:t>
      </w:r>
      <w:r w:rsidR="00FA4F4C" w:rsidRPr="00571973">
        <w:rPr>
          <w:rFonts w:hint="eastAsia"/>
          <w:color w:val="000000" w:themeColor="text1"/>
          <w:sz w:val="22"/>
        </w:rPr>
        <w:t>一般廃棄物会計基準（改訂）に基づく財務書類の作成業務の実績を有する者を</w:t>
      </w:r>
      <w:r w:rsidR="005768DF" w:rsidRPr="00571973">
        <w:rPr>
          <w:rFonts w:hint="eastAsia"/>
          <w:color w:val="000000" w:themeColor="text1"/>
          <w:sz w:val="22"/>
        </w:rPr>
        <w:t>配置</w:t>
      </w:r>
      <w:r w:rsidR="00E822CC">
        <w:rPr>
          <w:rFonts w:hint="eastAsia"/>
          <w:color w:val="000000" w:themeColor="text1"/>
          <w:sz w:val="22"/>
        </w:rPr>
        <w:t>できる</w:t>
      </w:r>
      <w:r w:rsidR="00D72756">
        <w:rPr>
          <w:rFonts w:hint="eastAsia"/>
          <w:color w:val="000000" w:themeColor="text1"/>
          <w:sz w:val="22"/>
        </w:rPr>
        <w:t>者である</w:t>
      </w:r>
      <w:r w:rsidR="00FA4F4C" w:rsidRPr="00571973">
        <w:rPr>
          <w:rFonts w:hint="eastAsia"/>
          <w:color w:val="000000" w:themeColor="text1"/>
          <w:sz w:val="22"/>
        </w:rPr>
        <w:t>こと。</w:t>
      </w:r>
    </w:p>
    <w:p w14:paraId="07AB2599" w14:textId="77777777" w:rsidR="002E66E8" w:rsidRPr="00571973" w:rsidRDefault="002E66E8" w:rsidP="002E66E8">
      <w:pPr>
        <w:rPr>
          <w:color w:val="000000" w:themeColor="text1"/>
          <w:sz w:val="22"/>
          <w:szCs w:val="22"/>
        </w:rPr>
      </w:pPr>
    </w:p>
    <w:p w14:paraId="051B017A" w14:textId="76D309E5" w:rsidR="006403E6" w:rsidRPr="00571973" w:rsidRDefault="004A1D1A" w:rsidP="002E66E8">
      <w:pPr>
        <w:rPr>
          <w:color w:val="000000" w:themeColor="text1"/>
          <w:sz w:val="22"/>
          <w:szCs w:val="22"/>
        </w:rPr>
      </w:pPr>
      <w:r w:rsidRPr="00571973">
        <w:rPr>
          <w:rFonts w:hint="eastAsia"/>
          <w:color w:val="000000" w:themeColor="text1"/>
          <w:sz w:val="22"/>
          <w:szCs w:val="22"/>
        </w:rPr>
        <w:t>８</w:t>
      </w:r>
      <w:r w:rsidR="006403E6" w:rsidRPr="00571973">
        <w:rPr>
          <w:rFonts w:hint="eastAsia"/>
          <w:color w:val="000000" w:themeColor="text1"/>
          <w:sz w:val="22"/>
          <w:szCs w:val="22"/>
        </w:rPr>
        <w:t xml:space="preserve">　協議及び打合せ</w:t>
      </w:r>
    </w:p>
    <w:p w14:paraId="7D6A00A0" w14:textId="683614F9" w:rsidR="006403E6" w:rsidRPr="00571973" w:rsidRDefault="006403E6" w:rsidP="00695D22">
      <w:pPr>
        <w:ind w:left="209" w:hangingChars="95" w:hanging="209"/>
        <w:rPr>
          <w:color w:val="000000" w:themeColor="text1"/>
          <w:sz w:val="22"/>
          <w:szCs w:val="22"/>
        </w:rPr>
      </w:pPr>
      <w:r w:rsidRPr="00571973">
        <w:rPr>
          <w:rFonts w:hint="eastAsia"/>
          <w:color w:val="000000" w:themeColor="text1"/>
          <w:sz w:val="22"/>
          <w:szCs w:val="22"/>
        </w:rPr>
        <w:t xml:space="preserve">　　受注者は、業務の背景、目的、内容を十分理解し、適正な業務の遂行を図るため、手戻りのないように留意し、業務の開始及び主要な区切り</w:t>
      </w:r>
      <w:r w:rsidR="00695D22" w:rsidRPr="00571973">
        <w:rPr>
          <w:rFonts w:hint="eastAsia"/>
          <w:color w:val="000000" w:themeColor="text1"/>
          <w:sz w:val="22"/>
          <w:szCs w:val="22"/>
        </w:rPr>
        <w:t>において随時協議、打合せを行い、その打合せ記録をその都度発注者に提出して相互に確認するものとする。</w:t>
      </w:r>
    </w:p>
    <w:p w14:paraId="60711A12" w14:textId="5E1DF00C" w:rsidR="00695D22" w:rsidRPr="00571973" w:rsidRDefault="00695D22" w:rsidP="00695D22">
      <w:pPr>
        <w:ind w:left="209" w:hangingChars="95" w:hanging="209"/>
        <w:rPr>
          <w:color w:val="000000" w:themeColor="text1"/>
          <w:sz w:val="22"/>
          <w:szCs w:val="22"/>
        </w:rPr>
      </w:pPr>
      <w:r w:rsidRPr="00571973">
        <w:rPr>
          <w:rFonts w:hint="eastAsia"/>
          <w:color w:val="000000" w:themeColor="text1"/>
          <w:sz w:val="22"/>
          <w:szCs w:val="22"/>
        </w:rPr>
        <w:t xml:space="preserve">　　また、業務実施に当たって受注者及び発注者は十分な連絡をとり、その連絡事項についても同様に記録し確認するものとする。</w:t>
      </w:r>
    </w:p>
    <w:p w14:paraId="211678F1" w14:textId="051B113E" w:rsidR="00CD7581" w:rsidRPr="00571973" w:rsidRDefault="00CD7581" w:rsidP="00CD7581">
      <w:pPr>
        <w:ind w:left="209" w:firstLineChars="100" w:firstLine="220"/>
        <w:rPr>
          <w:color w:val="000000" w:themeColor="text1"/>
          <w:sz w:val="22"/>
          <w:szCs w:val="22"/>
        </w:rPr>
      </w:pPr>
      <w:r w:rsidRPr="00571973">
        <w:rPr>
          <w:rFonts w:hint="eastAsia"/>
          <w:color w:val="000000" w:themeColor="text1"/>
          <w:sz w:val="22"/>
          <w:szCs w:val="22"/>
        </w:rPr>
        <w:t>なお、協議、打合せは適宜実施するものとする。</w:t>
      </w:r>
    </w:p>
    <w:p w14:paraId="2AAE3EFB" w14:textId="77777777" w:rsidR="00695D22" w:rsidRPr="00571973" w:rsidRDefault="00695D22" w:rsidP="00695D22">
      <w:pPr>
        <w:ind w:left="209" w:hangingChars="95" w:hanging="209"/>
        <w:rPr>
          <w:color w:val="000000" w:themeColor="text1"/>
          <w:sz w:val="22"/>
          <w:szCs w:val="22"/>
        </w:rPr>
      </w:pPr>
    </w:p>
    <w:p w14:paraId="775817DF" w14:textId="6F069283" w:rsidR="00663504" w:rsidRPr="00571973" w:rsidRDefault="004A1D1A" w:rsidP="00695D22">
      <w:pPr>
        <w:ind w:left="209" w:hangingChars="95" w:hanging="209"/>
        <w:rPr>
          <w:color w:val="000000" w:themeColor="text1"/>
          <w:sz w:val="22"/>
          <w:szCs w:val="22"/>
        </w:rPr>
      </w:pPr>
      <w:r w:rsidRPr="00571973">
        <w:rPr>
          <w:rFonts w:hint="eastAsia"/>
          <w:color w:val="000000" w:themeColor="text1"/>
          <w:sz w:val="22"/>
          <w:szCs w:val="22"/>
        </w:rPr>
        <w:t>９</w:t>
      </w:r>
      <w:r w:rsidR="00663504" w:rsidRPr="00571973">
        <w:rPr>
          <w:rFonts w:hint="eastAsia"/>
          <w:color w:val="000000" w:themeColor="text1"/>
          <w:sz w:val="22"/>
          <w:szCs w:val="22"/>
        </w:rPr>
        <w:t xml:space="preserve">　疑義</w:t>
      </w:r>
      <w:r w:rsidR="00B01BC4" w:rsidRPr="00571973">
        <w:rPr>
          <w:rFonts w:hint="eastAsia"/>
          <w:color w:val="000000" w:themeColor="text1"/>
          <w:sz w:val="22"/>
          <w:szCs w:val="22"/>
        </w:rPr>
        <w:t>の協議</w:t>
      </w:r>
    </w:p>
    <w:p w14:paraId="5C3EC5CD" w14:textId="5697A6D1" w:rsidR="00663504" w:rsidRPr="00571973" w:rsidRDefault="00663504" w:rsidP="00663504">
      <w:pPr>
        <w:ind w:leftChars="87" w:left="209" w:firstLineChars="104" w:firstLine="229"/>
        <w:rPr>
          <w:color w:val="000000" w:themeColor="text1"/>
          <w:sz w:val="22"/>
          <w:szCs w:val="22"/>
        </w:rPr>
      </w:pPr>
      <w:r w:rsidRPr="00571973">
        <w:rPr>
          <w:rFonts w:hint="eastAsia"/>
          <w:color w:val="000000" w:themeColor="text1"/>
          <w:sz w:val="22"/>
          <w:szCs w:val="22"/>
        </w:rPr>
        <w:t>本仕様書に定めのない事項その他業務に関する疑義が生じた場合は、速やかに受注者と発注者が協議して</w:t>
      </w:r>
      <w:r w:rsidR="00EA711D" w:rsidRPr="00571973">
        <w:rPr>
          <w:rFonts w:hint="eastAsia"/>
          <w:color w:val="000000" w:themeColor="text1"/>
          <w:sz w:val="22"/>
          <w:szCs w:val="22"/>
        </w:rPr>
        <w:t>決定する</w:t>
      </w:r>
      <w:r w:rsidRPr="00571973">
        <w:rPr>
          <w:rFonts w:hint="eastAsia"/>
          <w:color w:val="000000" w:themeColor="text1"/>
          <w:sz w:val="22"/>
          <w:szCs w:val="22"/>
        </w:rPr>
        <w:t>。</w:t>
      </w:r>
    </w:p>
    <w:p w14:paraId="4161271D" w14:textId="77777777" w:rsidR="00663504" w:rsidRPr="00571973" w:rsidRDefault="00663504" w:rsidP="00695D22">
      <w:pPr>
        <w:ind w:left="209" w:hangingChars="95" w:hanging="209"/>
        <w:rPr>
          <w:color w:val="000000" w:themeColor="text1"/>
          <w:sz w:val="22"/>
          <w:szCs w:val="22"/>
        </w:rPr>
      </w:pPr>
    </w:p>
    <w:p w14:paraId="688CBC56" w14:textId="32B2DE42" w:rsidR="00663504" w:rsidRPr="00571973" w:rsidRDefault="004A1D1A" w:rsidP="00663504">
      <w:pPr>
        <w:rPr>
          <w:color w:val="000000" w:themeColor="text1"/>
          <w:sz w:val="22"/>
          <w:szCs w:val="22"/>
        </w:rPr>
      </w:pPr>
      <w:r w:rsidRPr="00571973">
        <w:rPr>
          <w:rFonts w:ascii="ＭＳ 明朝" w:hAnsi="ＭＳ 明朝" w:hint="eastAsia"/>
          <w:color w:val="000000" w:themeColor="text1"/>
          <w:spacing w:val="29"/>
          <w:w w:val="87"/>
          <w:kern w:val="0"/>
          <w:sz w:val="22"/>
          <w:szCs w:val="22"/>
          <w:fitText w:val="220" w:id="-494672640"/>
        </w:rPr>
        <w:t>1</w:t>
      </w:r>
      <w:r w:rsidRPr="00571973">
        <w:rPr>
          <w:rFonts w:ascii="ＭＳ 明朝" w:hAnsi="ＭＳ 明朝" w:hint="eastAsia"/>
          <w:color w:val="000000" w:themeColor="text1"/>
          <w:w w:val="87"/>
          <w:kern w:val="0"/>
          <w:sz w:val="22"/>
          <w:szCs w:val="22"/>
          <w:fitText w:val="220" w:id="-494672640"/>
        </w:rPr>
        <w:t>0</w:t>
      </w:r>
      <w:r w:rsidR="00663504" w:rsidRPr="00571973">
        <w:rPr>
          <w:rFonts w:hint="eastAsia"/>
          <w:color w:val="000000" w:themeColor="text1"/>
          <w:sz w:val="22"/>
          <w:szCs w:val="22"/>
        </w:rPr>
        <w:t xml:space="preserve">　中立性の堅持</w:t>
      </w:r>
    </w:p>
    <w:p w14:paraId="5B152944" w14:textId="6D9B1B3C" w:rsidR="00663504" w:rsidRPr="00571973" w:rsidRDefault="00663504" w:rsidP="00A05CDA">
      <w:pPr>
        <w:ind w:firstLineChars="200" w:firstLine="440"/>
        <w:rPr>
          <w:color w:val="000000" w:themeColor="text1"/>
          <w:sz w:val="22"/>
          <w:szCs w:val="22"/>
        </w:rPr>
      </w:pPr>
      <w:r w:rsidRPr="00571973">
        <w:rPr>
          <w:rFonts w:hint="eastAsia"/>
          <w:color w:val="000000" w:themeColor="text1"/>
          <w:sz w:val="22"/>
          <w:szCs w:val="22"/>
        </w:rPr>
        <w:lastRenderedPageBreak/>
        <w:t>受注者は、常に中立性を堅持</w:t>
      </w:r>
      <w:r w:rsidR="00EA711D" w:rsidRPr="00571973">
        <w:rPr>
          <w:rFonts w:hint="eastAsia"/>
          <w:color w:val="000000" w:themeColor="text1"/>
          <w:sz w:val="22"/>
          <w:szCs w:val="22"/>
        </w:rPr>
        <w:t>し、本業務</w:t>
      </w:r>
      <w:r w:rsidR="005768DE" w:rsidRPr="00571973">
        <w:rPr>
          <w:rFonts w:hint="eastAsia"/>
          <w:color w:val="000000" w:themeColor="text1"/>
          <w:sz w:val="22"/>
          <w:szCs w:val="22"/>
        </w:rPr>
        <w:t>を</w:t>
      </w:r>
      <w:r w:rsidR="00EA711D" w:rsidRPr="00571973">
        <w:rPr>
          <w:rFonts w:hint="eastAsia"/>
          <w:color w:val="000000" w:themeColor="text1"/>
          <w:sz w:val="22"/>
          <w:szCs w:val="22"/>
        </w:rPr>
        <w:t>遂行</w:t>
      </w:r>
      <w:r w:rsidR="005768DE" w:rsidRPr="00571973">
        <w:rPr>
          <w:rFonts w:hint="eastAsia"/>
          <w:color w:val="000000" w:themeColor="text1"/>
          <w:sz w:val="22"/>
          <w:szCs w:val="22"/>
        </w:rPr>
        <w:t>しなければ</w:t>
      </w:r>
      <w:r w:rsidRPr="00571973">
        <w:rPr>
          <w:rFonts w:hint="eastAsia"/>
          <w:color w:val="000000" w:themeColor="text1"/>
          <w:sz w:val="22"/>
          <w:szCs w:val="22"/>
        </w:rPr>
        <w:t>ならない。</w:t>
      </w:r>
    </w:p>
    <w:p w14:paraId="1AC6F7AD" w14:textId="77777777" w:rsidR="00663504" w:rsidRPr="00571973" w:rsidRDefault="00663504" w:rsidP="00695D22">
      <w:pPr>
        <w:ind w:left="209" w:hangingChars="95" w:hanging="209"/>
        <w:rPr>
          <w:color w:val="000000" w:themeColor="text1"/>
          <w:sz w:val="22"/>
          <w:szCs w:val="22"/>
        </w:rPr>
      </w:pPr>
    </w:p>
    <w:p w14:paraId="7D902BAB" w14:textId="489BFAC4" w:rsidR="00663504" w:rsidRPr="00571973" w:rsidRDefault="004A1D1A" w:rsidP="00663504">
      <w:pPr>
        <w:rPr>
          <w:color w:val="000000" w:themeColor="text1"/>
          <w:sz w:val="22"/>
          <w:szCs w:val="22"/>
        </w:rPr>
      </w:pPr>
      <w:r w:rsidRPr="00571973">
        <w:rPr>
          <w:rFonts w:ascii="ＭＳ 明朝" w:hAnsi="ＭＳ 明朝" w:hint="eastAsia"/>
          <w:color w:val="000000" w:themeColor="text1"/>
          <w:spacing w:val="29"/>
          <w:w w:val="87"/>
          <w:kern w:val="0"/>
          <w:sz w:val="22"/>
          <w:szCs w:val="22"/>
          <w:fitText w:val="220" w:id="-494672384"/>
        </w:rPr>
        <w:t>1</w:t>
      </w:r>
      <w:r w:rsidRPr="00571973">
        <w:rPr>
          <w:rFonts w:ascii="ＭＳ 明朝" w:hAnsi="ＭＳ 明朝" w:hint="eastAsia"/>
          <w:color w:val="000000" w:themeColor="text1"/>
          <w:w w:val="87"/>
          <w:kern w:val="0"/>
          <w:sz w:val="22"/>
          <w:szCs w:val="22"/>
          <w:fitText w:val="220" w:id="-494672384"/>
        </w:rPr>
        <w:t>1</w:t>
      </w:r>
      <w:r w:rsidR="00663504" w:rsidRPr="00571973">
        <w:rPr>
          <w:rFonts w:hint="eastAsia"/>
          <w:color w:val="000000" w:themeColor="text1"/>
          <w:sz w:val="22"/>
          <w:szCs w:val="22"/>
        </w:rPr>
        <w:t xml:space="preserve">　秘密の保持</w:t>
      </w:r>
    </w:p>
    <w:p w14:paraId="1EE8368F" w14:textId="35EB2B00" w:rsidR="00663504" w:rsidRPr="00571973" w:rsidRDefault="00663504" w:rsidP="005768DE">
      <w:pPr>
        <w:ind w:left="220" w:hangingChars="100" w:hanging="220"/>
        <w:rPr>
          <w:color w:val="000000" w:themeColor="text1"/>
          <w:sz w:val="22"/>
          <w:szCs w:val="22"/>
        </w:rPr>
      </w:pPr>
      <w:r w:rsidRPr="00571973">
        <w:rPr>
          <w:rFonts w:hint="eastAsia"/>
          <w:color w:val="000000" w:themeColor="text1"/>
          <w:sz w:val="22"/>
          <w:szCs w:val="22"/>
        </w:rPr>
        <w:t xml:space="preserve">　　受注者は、業務の遂行上知り得た</w:t>
      </w:r>
      <w:r w:rsidR="00EA711D" w:rsidRPr="00571973">
        <w:rPr>
          <w:rFonts w:hint="eastAsia"/>
          <w:color w:val="000000" w:themeColor="text1"/>
          <w:sz w:val="22"/>
          <w:szCs w:val="22"/>
        </w:rPr>
        <w:t>情報を第三者</w:t>
      </w:r>
      <w:r w:rsidRPr="00571973">
        <w:rPr>
          <w:rFonts w:hint="eastAsia"/>
          <w:color w:val="000000" w:themeColor="text1"/>
          <w:sz w:val="22"/>
          <w:szCs w:val="22"/>
        </w:rPr>
        <w:t>に漏らしてはならない。</w:t>
      </w:r>
      <w:r w:rsidR="005768DE" w:rsidRPr="00571973">
        <w:rPr>
          <w:rFonts w:hint="eastAsia"/>
          <w:color w:val="000000" w:themeColor="text1"/>
          <w:sz w:val="22"/>
          <w:szCs w:val="22"/>
        </w:rPr>
        <w:t>契約終了後、契約解除等の場合も同様とする。</w:t>
      </w:r>
    </w:p>
    <w:p w14:paraId="6CF07545" w14:textId="77777777" w:rsidR="00663504" w:rsidRPr="00571973" w:rsidRDefault="00663504" w:rsidP="00695D22">
      <w:pPr>
        <w:ind w:left="209" w:hangingChars="95" w:hanging="209"/>
        <w:rPr>
          <w:color w:val="000000" w:themeColor="text1"/>
          <w:sz w:val="22"/>
          <w:szCs w:val="22"/>
        </w:rPr>
      </w:pPr>
    </w:p>
    <w:p w14:paraId="0EB34D85" w14:textId="737CBE9C" w:rsidR="00663504" w:rsidRPr="00571973" w:rsidRDefault="004A1D1A" w:rsidP="00663504">
      <w:pPr>
        <w:rPr>
          <w:rFonts w:ascii="ＭＳ 明朝" w:hAnsi="ＭＳ 明朝"/>
          <w:color w:val="000000" w:themeColor="text1"/>
          <w:sz w:val="22"/>
          <w:szCs w:val="22"/>
        </w:rPr>
      </w:pPr>
      <w:r w:rsidRPr="00571973">
        <w:rPr>
          <w:rFonts w:ascii="ＭＳ 明朝" w:hAnsi="ＭＳ 明朝" w:hint="eastAsia"/>
          <w:color w:val="000000" w:themeColor="text1"/>
          <w:spacing w:val="29"/>
          <w:w w:val="87"/>
          <w:kern w:val="0"/>
          <w:sz w:val="22"/>
          <w:szCs w:val="22"/>
          <w:fitText w:val="220" w:id="-494672383"/>
        </w:rPr>
        <w:t>1</w:t>
      </w:r>
      <w:r w:rsidRPr="00571973">
        <w:rPr>
          <w:rFonts w:ascii="ＭＳ 明朝" w:hAnsi="ＭＳ 明朝" w:hint="eastAsia"/>
          <w:color w:val="000000" w:themeColor="text1"/>
          <w:w w:val="87"/>
          <w:kern w:val="0"/>
          <w:sz w:val="22"/>
          <w:szCs w:val="22"/>
          <w:fitText w:val="220" w:id="-494672383"/>
        </w:rPr>
        <w:t>2</w:t>
      </w:r>
      <w:r w:rsidR="00663504" w:rsidRPr="00571973">
        <w:rPr>
          <w:rFonts w:ascii="ＭＳ 明朝" w:hAnsi="ＭＳ 明朝" w:hint="eastAsia"/>
          <w:color w:val="000000" w:themeColor="text1"/>
          <w:sz w:val="22"/>
          <w:szCs w:val="22"/>
        </w:rPr>
        <w:t xml:space="preserve">　法令</w:t>
      </w:r>
      <w:r w:rsidR="00CD7581" w:rsidRPr="00571973">
        <w:rPr>
          <w:rFonts w:ascii="ＭＳ 明朝" w:hAnsi="ＭＳ 明朝" w:hint="eastAsia"/>
          <w:color w:val="000000" w:themeColor="text1"/>
          <w:sz w:val="22"/>
          <w:szCs w:val="22"/>
        </w:rPr>
        <w:t>等</w:t>
      </w:r>
      <w:r w:rsidR="00663504" w:rsidRPr="00571973">
        <w:rPr>
          <w:rFonts w:ascii="ＭＳ 明朝" w:hAnsi="ＭＳ 明朝" w:hint="eastAsia"/>
          <w:color w:val="000000" w:themeColor="text1"/>
          <w:sz w:val="22"/>
          <w:szCs w:val="22"/>
        </w:rPr>
        <w:t>の遵守</w:t>
      </w:r>
    </w:p>
    <w:p w14:paraId="403BE855" w14:textId="41E56629" w:rsidR="00663504" w:rsidRPr="00571973" w:rsidRDefault="00663504" w:rsidP="00663504">
      <w:pPr>
        <w:ind w:left="209" w:hangingChars="95" w:hanging="209"/>
        <w:rPr>
          <w:color w:val="000000" w:themeColor="text1"/>
          <w:sz w:val="22"/>
          <w:szCs w:val="22"/>
        </w:rPr>
      </w:pPr>
      <w:r w:rsidRPr="00571973">
        <w:rPr>
          <w:rFonts w:ascii="ＭＳ 明朝" w:hAnsi="ＭＳ 明朝" w:hint="eastAsia"/>
          <w:color w:val="000000" w:themeColor="text1"/>
          <w:sz w:val="22"/>
          <w:szCs w:val="22"/>
        </w:rPr>
        <w:t xml:space="preserve">　　受注者は、</w:t>
      </w:r>
      <w:r w:rsidR="005768DE" w:rsidRPr="00571973">
        <w:rPr>
          <w:rFonts w:ascii="ＭＳ 明朝" w:hAnsi="ＭＳ 明朝" w:hint="eastAsia"/>
          <w:color w:val="000000" w:themeColor="text1"/>
          <w:sz w:val="22"/>
          <w:szCs w:val="22"/>
        </w:rPr>
        <w:t>本</w:t>
      </w:r>
      <w:r w:rsidRPr="00571973">
        <w:rPr>
          <w:rFonts w:ascii="ＭＳ 明朝" w:hAnsi="ＭＳ 明朝" w:hint="eastAsia"/>
          <w:color w:val="000000" w:themeColor="text1"/>
          <w:sz w:val="22"/>
          <w:szCs w:val="22"/>
        </w:rPr>
        <w:t>業務の</w:t>
      </w:r>
      <w:r w:rsidR="005768DE" w:rsidRPr="00571973">
        <w:rPr>
          <w:rFonts w:ascii="ＭＳ 明朝" w:hAnsi="ＭＳ 明朝" w:hint="eastAsia"/>
          <w:color w:val="000000" w:themeColor="text1"/>
          <w:sz w:val="22"/>
          <w:szCs w:val="22"/>
        </w:rPr>
        <w:t>遂行</w:t>
      </w:r>
      <w:r w:rsidRPr="00571973">
        <w:rPr>
          <w:rFonts w:ascii="ＭＳ 明朝" w:hAnsi="ＭＳ 明朝" w:hint="eastAsia"/>
          <w:color w:val="000000" w:themeColor="text1"/>
          <w:sz w:val="22"/>
          <w:szCs w:val="22"/>
        </w:rPr>
        <w:t>にあたり</w:t>
      </w:r>
      <w:r w:rsidR="005768DE" w:rsidRPr="00571973">
        <w:rPr>
          <w:rFonts w:ascii="ＭＳ 明朝" w:hAnsi="ＭＳ 明朝" w:hint="eastAsia"/>
          <w:color w:val="000000" w:themeColor="text1"/>
          <w:sz w:val="22"/>
          <w:szCs w:val="22"/>
        </w:rPr>
        <w:t>、関係</w:t>
      </w:r>
      <w:r w:rsidRPr="00571973">
        <w:rPr>
          <w:rFonts w:ascii="ＭＳ 明朝" w:hAnsi="ＭＳ 明朝" w:hint="eastAsia"/>
          <w:color w:val="000000" w:themeColor="text1"/>
          <w:sz w:val="22"/>
          <w:szCs w:val="22"/>
        </w:rPr>
        <w:t>する法令等を遵守しなければならない。</w:t>
      </w:r>
    </w:p>
    <w:p w14:paraId="08B2E694" w14:textId="77777777" w:rsidR="00663504" w:rsidRPr="00571973" w:rsidRDefault="00663504" w:rsidP="00695D22">
      <w:pPr>
        <w:ind w:left="209" w:hangingChars="95" w:hanging="209"/>
        <w:rPr>
          <w:color w:val="000000" w:themeColor="text1"/>
          <w:sz w:val="22"/>
          <w:szCs w:val="22"/>
        </w:rPr>
      </w:pPr>
    </w:p>
    <w:p w14:paraId="0F9C0F9A" w14:textId="691687D2" w:rsidR="00663504" w:rsidRPr="00571973" w:rsidRDefault="004A1D1A" w:rsidP="00663504">
      <w:pPr>
        <w:rPr>
          <w:rFonts w:ascii="ＭＳ 明朝" w:hAnsi="ＭＳ 明朝"/>
          <w:color w:val="000000" w:themeColor="text1"/>
          <w:sz w:val="22"/>
          <w:szCs w:val="22"/>
        </w:rPr>
      </w:pPr>
      <w:r w:rsidRPr="00571973">
        <w:rPr>
          <w:rFonts w:ascii="ＭＳ 明朝" w:hAnsi="ＭＳ 明朝" w:hint="eastAsia"/>
          <w:color w:val="000000" w:themeColor="text1"/>
          <w:kern w:val="0"/>
          <w:sz w:val="22"/>
          <w:szCs w:val="22"/>
          <w:fitText w:val="220" w:id="-494672381"/>
        </w:rPr>
        <w:t>13</w:t>
      </w:r>
      <w:r w:rsidR="00663504" w:rsidRPr="00571973">
        <w:rPr>
          <w:rFonts w:ascii="ＭＳ 明朝" w:hAnsi="ＭＳ 明朝" w:hint="eastAsia"/>
          <w:color w:val="000000" w:themeColor="text1"/>
          <w:sz w:val="22"/>
          <w:szCs w:val="22"/>
        </w:rPr>
        <w:t xml:space="preserve">　費用の負担</w:t>
      </w:r>
    </w:p>
    <w:p w14:paraId="710F37DF" w14:textId="279F6170" w:rsidR="00663504" w:rsidRPr="00571973" w:rsidRDefault="00663504" w:rsidP="00663504">
      <w:pPr>
        <w:ind w:left="238" w:hangingChars="108" w:hanging="238"/>
        <w:rPr>
          <w:rFonts w:ascii="ＭＳ 明朝" w:hAnsi="ＭＳ 明朝"/>
          <w:color w:val="000000" w:themeColor="text1"/>
          <w:sz w:val="22"/>
          <w:szCs w:val="22"/>
        </w:rPr>
      </w:pPr>
      <w:r w:rsidRPr="00571973">
        <w:rPr>
          <w:rFonts w:ascii="ＭＳ 明朝" w:hAnsi="ＭＳ 明朝" w:hint="eastAsia"/>
          <w:color w:val="000000" w:themeColor="text1"/>
          <w:sz w:val="22"/>
          <w:szCs w:val="22"/>
        </w:rPr>
        <w:t xml:space="preserve">　　業務の</w:t>
      </w:r>
      <w:r w:rsidR="005768DE" w:rsidRPr="00571973">
        <w:rPr>
          <w:rFonts w:ascii="ＭＳ 明朝" w:hAnsi="ＭＳ 明朝" w:hint="eastAsia"/>
          <w:color w:val="000000" w:themeColor="text1"/>
          <w:sz w:val="22"/>
          <w:szCs w:val="22"/>
        </w:rPr>
        <w:t>遂行</w:t>
      </w:r>
      <w:r w:rsidRPr="00571973">
        <w:rPr>
          <w:rFonts w:ascii="ＭＳ 明朝" w:hAnsi="ＭＳ 明朝" w:hint="eastAsia"/>
          <w:color w:val="000000" w:themeColor="text1"/>
          <w:sz w:val="22"/>
          <w:szCs w:val="22"/>
        </w:rPr>
        <w:t>等に伴う費用は、本仕様書に</w:t>
      </w:r>
      <w:r w:rsidR="005768DE" w:rsidRPr="00571973">
        <w:rPr>
          <w:rFonts w:ascii="ＭＳ 明朝" w:hAnsi="ＭＳ 明朝" w:hint="eastAsia"/>
          <w:color w:val="000000" w:themeColor="text1"/>
          <w:sz w:val="22"/>
          <w:szCs w:val="22"/>
        </w:rPr>
        <w:t>記載</w:t>
      </w:r>
      <w:r w:rsidRPr="00571973">
        <w:rPr>
          <w:rFonts w:ascii="ＭＳ 明朝" w:hAnsi="ＭＳ 明朝" w:hint="eastAsia"/>
          <w:color w:val="000000" w:themeColor="text1"/>
          <w:sz w:val="22"/>
          <w:szCs w:val="22"/>
        </w:rPr>
        <w:t>のないものであっても、原則として受注者の負担とする。</w:t>
      </w:r>
    </w:p>
    <w:p w14:paraId="286098B2" w14:textId="77777777" w:rsidR="00663504" w:rsidRPr="00571973" w:rsidRDefault="00663504" w:rsidP="00695D22">
      <w:pPr>
        <w:ind w:left="209" w:hangingChars="95" w:hanging="209"/>
        <w:rPr>
          <w:color w:val="000000" w:themeColor="text1"/>
          <w:sz w:val="22"/>
          <w:szCs w:val="22"/>
        </w:rPr>
      </w:pPr>
    </w:p>
    <w:p w14:paraId="73A1D753" w14:textId="467AA144" w:rsidR="005768DE" w:rsidRPr="00571973" w:rsidRDefault="004A1D1A" w:rsidP="00695D22">
      <w:pPr>
        <w:ind w:left="209" w:hangingChars="95" w:hanging="209"/>
        <w:rPr>
          <w:color w:val="000000" w:themeColor="text1"/>
          <w:sz w:val="22"/>
          <w:szCs w:val="22"/>
        </w:rPr>
      </w:pPr>
      <w:r w:rsidRPr="00571973">
        <w:rPr>
          <w:rFonts w:ascii="ＭＳ 明朝" w:hAnsi="ＭＳ 明朝" w:hint="eastAsia"/>
          <w:color w:val="000000" w:themeColor="text1"/>
          <w:kern w:val="0"/>
          <w:sz w:val="22"/>
          <w:szCs w:val="22"/>
          <w:fitText w:val="220" w:id="-494672380"/>
        </w:rPr>
        <w:t>14</w:t>
      </w:r>
      <w:r w:rsidR="005768DE" w:rsidRPr="00571973">
        <w:rPr>
          <w:rFonts w:hint="eastAsia"/>
          <w:color w:val="000000" w:themeColor="text1"/>
          <w:sz w:val="22"/>
          <w:szCs w:val="22"/>
        </w:rPr>
        <w:t xml:space="preserve">　損害賠償</w:t>
      </w:r>
    </w:p>
    <w:p w14:paraId="09B2C81B" w14:textId="78E3B378" w:rsidR="005768DE" w:rsidRPr="00571973" w:rsidRDefault="005768DE" w:rsidP="00695D22">
      <w:pPr>
        <w:ind w:left="209" w:hangingChars="95" w:hanging="209"/>
        <w:rPr>
          <w:color w:val="000000" w:themeColor="text1"/>
          <w:sz w:val="22"/>
          <w:szCs w:val="22"/>
        </w:rPr>
      </w:pPr>
      <w:r w:rsidRPr="00571973">
        <w:rPr>
          <w:rFonts w:hint="eastAsia"/>
          <w:color w:val="000000" w:themeColor="text1"/>
          <w:sz w:val="22"/>
          <w:szCs w:val="22"/>
        </w:rPr>
        <w:t xml:space="preserve">　　本業務の遂行中に受注者が第三者に損害を与えた場合は、直ちにその状況及び内容を発注者へ連絡し、発注者の指示に従うものとする。その際の損害賠償の責任は、受注者が負うものとする。</w:t>
      </w:r>
    </w:p>
    <w:p w14:paraId="5BFD0205" w14:textId="77777777" w:rsidR="005768DE" w:rsidRPr="00571973" w:rsidRDefault="005768DE" w:rsidP="00695D22">
      <w:pPr>
        <w:ind w:left="209" w:hangingChars="95" w:hanging="209"/>
        <w:rPr>
          <w:color w:val="000000" w:themeColor="text1"/>
          <w:sz w:val="22"/>
          <w:szCs w:val="22"/>
        </w:rPr>
      </w:pPr>
    </w:p>
    <w:p w14:paraId="71486EC9" w14:textId="45402B9A" w:rsidR="00695D22" w:rsidRPr="00571973" w:rsidRDefault="004A1D1A" w:rsidP="00695D22">
      <w:pPr>
        <w:ind w:left="209" w:hangingChars="95" w:hanging="209"/>
        <w:rPr>
          <w:color w:val="000000" w:themeColor="text1"/>
          <w:sz w:val="22"/>
          <w:szCs w:val="22"/>
        </w:rPr>
      </w:pPr>
      <w:r w:rsidRPr="00571973">
        <w:rPr>
          <w:rFonts w:ascii="ＭＳ 明朝" w:hAnsi="ＭＳ 明朝" w:hint="eastAsia"/>
          <w:color w:val="000000" w:themeColor="text1"/>
          <w:kern w:val="0"/>
          <w:sz w:val="22"/>
          <w:szCs w:val="22"/>
          <w:fitText w:val="220" w:id="-494672379"/>
        </w:rPr>
        <w:t>15</w:t>
      </w:r>
      <w:r w:rsidR="00695D22" w:rsidRPr="00571973">
        <w:rPr>
          <w:rFonts w:hint="eastAsia"/>
          <w:color w:val="000000" w:themeColor="text1"/>
          <w:sz w:val="22"/>
          <w:szCs w:val="22"/>
        </w:rPr>
        <w:t xml:space="preserve">　資料の貸与</w:t>
      </w:r>
    </w:p>
    <w:p w14:paraId="786B2F18" w14:textId="7BEAAEF5" w:rsidR="00695D22" w:rsidRPr="00571973" w:rsidRDefault="00695D22" w:rsidP="006B5FA9">
      <w:pPr>
        <w:ind w:left="209" w:hangingChars="95" w:hanging="209"/>
        <w:rPr>
          <w:color w:val="000000" w:themeColor="text1"/>
          <w:sz w:val="22"/>
          <w:szCs w:val="22"/>
        </w:rPr>
      </w:pPr>
      <w:r w:rsidRPr="00571973">
        <w:rPr>
          <w:rFonts w:hint="eastAsia"/>
          <w:color w:val="000000" w:themeColor="text1"/>
          <w:sz w:val="22"/>
          <w:szCs w:val="22"/>
        </w:rPr>
        <w:t xml:space="preserve">　　</w:t>
      </w:r>
      <w:r w:rsidR="006B5FA9" w:rsidRPr="00571973">
        <w:rPr>
          <w:rFonts w:hint="eastAsia"/>
          <w:color w:val="000000" w:themeColor="text1"/>
          <w:sz w:val="22"/>
          <w:szCs w:val="22"/>
        </w:rPr>
        <w:t>本業務の実施にあたり、必要な資料の収集、調査等は受注者が行うが、発注者が保有する資料、図面等については貸与する。受注者は、貸与を受けた資料等のリストを提出し、業務完了後、速やかに返却すること。</w:t>
      </w:r>
      <w:r w:rsidR="00DF295B" w:rsidRPr="00571973">
        <w:rPr>
          <w:rFonts w:hint="eastAsia"/>
          <w:color w:val="000000" w:themeColor="text1"/>
          <w:sz w:val="22"/>
          <w:szCs w:val="22"/>
        </w:rPr>
        <w:t>なお、資料の目的外での使用を禁止する。</w:t>
      </w:r>
    </w:p>
    <w:p w14:paraId="5ADBBB25" w14:textId="77777777" w:rsidR="00695D22" w:rsidRPr="00571973" w:rsidRDefault="00695D22" w:rsidP="00695D22">
      <w:pPr>
        <w:ind w:left="209" w:hangingChars="95" w:hanging="209"/>
        <w:rPr>
          <w:color w:val="000000" w:themeColor="text1"/>
          <w:sz w:val="22"/>
          <w:szCs w:val="22"/>
        </w:rPr>
      </w:pPr>
    </w:p>
    <w:p w14:paraId="2E960B02" w14:textId="32BBB5BD" w:rsidR="00AF76E7" w:rsidRPr="00571973" w:rsidRDefault="004A1D1A" w:rsidP="00177378">
      <w:pPr>
        <w:ind w:left="238" w:hangingChars="108" w:hanging="238"/>
        <w:rPr>
          <w:color w:val="000000" w:themeColor="text1"/>
          <w:sz w:val="22"/>
          <w:szCs w:val="22"/>
        </w:rPr>
      </w:pPr>
      <w:r w:rsidRPr="00571973">
        <w:rPr>
          <w:rFonts w:ascii="ＭＳ 明朝" w:hAnsi="ＭＳ 明朝" w:hint="eastAsia"/>
          <w:color w:val="000000" w:themeColor="text1"/>
          <w:kern w:val="0"/>
          <w:sz w:val="22"/>
          <w:szCs w:val="22"/>
          <w:fitText w:val="220" w:id="-494672128"/>
        </w:rPr>
        <w:t>16</w:t>
      </w:r>
      <w:r w:rsidR="002E66E8" w:rsidRPr="00571973">
        <w:rPr>
          <w:rFonts w:ascii="ＭＳ 明朝" w:hAnsi="ＭＳ 明朝" w:hint="eastAsia"/>
          <w:color w:val="000000" w:themeColor="text1"/>
          <w:sz w:val="22"/>
          <w:szCs w:val="22"/>
        </w:rPr>
        <w:t xml:space="preserve">　</w:t>
      </w:r>
      <w:r w:rsidR="00AF76E7" w:rsidRPr="00571973">
        <w:rPr>
          <w:rFonts w:hint="eastAsia"/>
          <w:color w:val="000000" w:themeColor="text1"/>
          <w:sz w:val="22"/>
          <w:szCs w:val="22"/>
        </w:rPr>
        <w:t>成果品</w:t>
      </w:r>
      <w:bookmarkStart w:id="1" w:name="OLE_LINK9"/>
      <w:r w:rsidR="00177378" w:rsidRPr="00571973">
        <w:rPr>
          <w:rFonts w:hint="eastAsia"/>
          <w:color w:val="000000" w:themeColor="text1"/>
          <w:sz w:val="22"/>
          <w:szCs w:val="22"/>
        </w:rPr>
        <w:t>（業務報告書）</w:t>
      </w:r>
      <w:bookmarkEnd w:id="1"/>
      <w:r w:rsidR="0011081C" w:rsidRPr="00571973">
        <w:rPr>
          <w:rFonts w:hint="eastAsia"/>
          <w:color w:val="000000" w:themeColor="text1"/>
          <w:sz w:val="22"/>
          <w:szCs w:val="22"/>
        </w:rPr>
        <w:t>の審査</w:t>
      </w:r>
    </w:p>
    <w:p w14:paraId="721C47CC" w14:textId="161237EB" w:rsidR="00B01BC4" w:rsidRPr="00571973" w:rsidRDefault="00DF295B" w:rsidP="00DF295B">
      <w:pPr>
        <w:ind w:leftChars="91" w:left="445" w:hangingChars="103" w:hanging="227"/>
        <w:rPr>
          <w:rFonts w:ascii="ＭＳ 明朝" w:hAnsi="ＭＳ 明朝"/>
          <w:color w:val="000000" w:themeColor="text1"/>
          <w:sz w:val="22"/>
        </w:rPr>
      </w:pPr>
      <w:r w:rsidRPr="00571973">
        <w:rPr>
          <w:rFonts w:ascii="ＭＳ 明朝" w:hAnsi="ＭＳ 明朝" w:hint="eastAsia"/>
          <w:color w:val="000000" w:themeColor="text1"/>
          <w:sz w:val="22"/>
        </w:rPr>
        <w:t xml:space="preserve">⑴　</w:t>
      </w:r>
      <w:r w:rsidR="00B01BC4" w:rsidRPr="00571973">
        <w:rPr>
          <w:rFonts w:ascii="ＭＳ 明朝" w:hAnsi="ＭＳ 明朝" w:hint="eastAsia"/>
          <w:color w:val="000000" w:themeColor="text1"/>
          <w:sz w:val="22"/>
        </w:rPr>
        <w:t>受注者は、成果品の作成及び編集方法等について、あらかじめ発注者と協議の</w:t>
      </w:r>
      <w:r w:rsidR="000E57CF" w:rsidRPr="00571973">
        <w:rPr>
          <w:rFonts w:ascii="ＭＳ 明朝" w:hAnsi="ＭＳ 明朝" w:hint="eastAsia"/>
          <w:color w:val="000000" w:themeColor="text1"/>
          <w:sz w:val="22"/>
        </w:rPr>
        <w:t>上、</w:t>
      </w:r>
      <w:r w:rsidR="00B01BC4" w:rsidRPr="00571973">
        <w:rPr>
          <w:rFonts w:ascii="ＭＳ 明朝" w:hAnsi="ＭＳ 明朝" w:hint="eastAsia"/>
          <w:color w:val="000000" w:themeColor="text1"/>
          <w:sz w:val="22"/>
        </w:rPr>
        <w:t>作成すること。その際、訂正を指示された場合は訂正すること。</w:t>
      </w:r>
    </w:p>
    <w:p w14:paraId="14A935B6" w14:textId="77777777" w:rsidR="00B01BC4" w:rsidRPr="00571973" w:rsidRDefault="00B01BC4" w:rsidP="0011081C">
      <w:pPr>
        <w:ind w:firstLineChars="100" w:firstLine="220"/>
        <w:rPr>
          <w:rFonts w:ascii="ＭＳ 明朝" w:hAnsi="ＭＳ 明朝"/>
          <w:color w:val="000000" w:themeColor="text1"/>
          <w:sz w:val="22"/>
          <w:szCs w:val="22"/>
        </w:rPr>
      </w:pPr>
    </w:p>
    <w:p w14:paraId="17726CB4" w14:textId="11EE5774" w:rsidR="00B01BC4" w:rsidRPr="00571973" w:rsidRDefault="00DF295B" w:rsidP="00DF295B">
      <w:pPr>
        <w:ind w:leftChars="91" w:left="445" w:hangingChars="103" w:hanging="227"/>
        <w:rPr>
          <w:rFonts w:ascii="ＭＳ 明朝" w:hAnsi="ＭＳ 明朝"/>
          <w:color w:val="000000" w:themeColor="text1"/>
          <w:sz w:val="22"/>
        </w:rPr>
      </w:pPr>
      <w:r w:rsidRPr="00571973">
        <w:rPr>
          <w:rFonts w:ascii="ＭＳ 明朝" w:hAnsi="ＭＳ 明朝" w:hint="eastAsia"/>
          <w:color w:val="000000" w:themeColor="text1"/>
          <w:sz w:val="22"/>
        </w:rPr>
        <w:t xml:space="preserve">⑵　</w:t>
      </w:r>
      <w:r w:rsidR="00B01BC4" w:rsidRPr="00571973">
        <w:rPr>
          <w:rFonts w:ascii="ＭＳ 明朝" w:hAnsi="ＭＳ 明朝" w:hint="eastAsia"/>
          <w:color w:val="000000" w:themeColor="text1"/>
          <w:sz w:val="22"/>
        </w:rPr>
        <w:t>納品前に成果品の審査を受け、審査に合格後、納品書とともに完了期限までに納品すること。</w:t>
      </w:r>
    </w:p>
    <w:p w14:paraId="0E816280" w14:textId="1C21894D" w:rsidR="00663504" w:rsidRPr="00571973" w:rsidRDefault="00663504" w:rsidP="00B548B5">
      <w:pPr>
        <w:rPr>
          <w:rFonts w:ascii="ＭＳ 明朝" w:hAnsi="ＭＳ 明朝"/>
          <w:color w:val="000000" w:themeColor="text1"/>
          <w:sz w:val="22"/>
          <w:szCs w:val="22"/>
        </w:rPr>
      </w:pPr>
    </w:p>
    <w:p w14:paraId="0E0AD358" w14:textId="0C530BFD" w:rsidR="0011081C" w:rsidRPr="00571973" w:rsidRDefault="00CC1B74" w:rsidP="00DF295B">
      <w:pPr>
        <w:ind w:leftChars="92" w:left="463" w:hangingChars="110" w:hanging="242"/>
        <w:rPr>
          <w:rFonts w:ascii="ＭＳ 明朝" w:hAnsi="ＭＳ 明朝"/>
          <w:color w:val="000000" w:themeColor="text1"/>
          <w:sz w:val="22"/>
        </w:rPr>
      </w:pPr>
      <w:r w:rsidRPr="00571973">
        <w:rPr>
          <w:rFonts w:ascii="ＭＳ 明朝" w:hAnsi="ＭＳ 明朝" w:hint="eastAsia"/>
          <w:color w:val="000000" w:themeColor="text1"/>
          <w:sz w:val="22"/>
        </w:rPr>
        <w:t xml:space="preserve">⑶　</w:t>
      </w:r>
      <w:r w:rsidR="0011081C" w:rsidRPr="00571973">
        <w:rPr>
          <w:rFonts w:ascii="ＭＳ 明朝" w:hAnsi="ＭＳ 明朝" w:hint="eastAsia"/>
          <w:color w:val="000000" w:themeColor="text1"/>
          <w:sz w:val="22"/>
        </w:rPr>
        <w:t>業務完了後において、明らかに受注者の責に伴う</w:t>
      </w:r>
      <w:r w:rsidR="00BF374C" w:rsidRPr="00571973">
        <w:rPr>
          <w:rFonts w:ascii="ＭＳ 明朝" w:hAnsi="ＭＳ 明朝" w:hint="eastAsia"/>
          <w:color w:val="000000" w:themeColor="text1"/>
          <w:sz w:val="22"/>
        </w:rPr>
        <w:t>業務瑕疵が発見された場合、受注者は直ちに当該業務の</w:t>
      </w:r>
      <w:r w:rsidR="004A11B5" w:rsidRPr="00571973">
        <w:rPr>
          <w:rFonts w:ascii="ＭＳ 明朝" w:hAnsi="ＭＳ 明朝" w:hint="eastAsia"/>
          <w:color w:val="000000" w:themeColor="text1"/>
          <w:sz w:val="22"/>
        </w:rPr>
        <w:t>訂正</w:t>
      </w:r>
      <w:r w:rsidR="00BF374C" w:rsidRPr="00571973">
        <w:rPr>
          <w:rFonts w:ascii="ＭＳ 明朝" w:hAnsi="ＭＳ 明朝" w:hint="eastAsia"/>
          <w:color w:val="000000" w:themeColor="text1"/>
          <w:sz w:val="22"/>
        </w:rPr>
        <w:t>を行わなければならない。</w:t>
      </w:r>
    </w:p>
    <w:p w14:paraId="59F8E28E" w14:textId="77777777" w:rsidR="00BF374C" w:rsidRPr="00571973" w:rsidRDefault="00BF374C" w:rsidP="00BF374C">
      <w:pPr>
        <w:ind w:left="447" w:hangingChars="203" w:hanging="447"/>
        <w:rPr>
          <w:rFonts w:ascii="ＭＳ 明朝" w:hAnsi="ＭＳ 明朝"/>
          <w:color w:val="000000" w:themeColor="text1"/>
          <w:sz w:val="22"/>
          <w:szCs w:val="22"/>
        </w:rPr>
      </w:pPr>
    </w:p>
    <w:p w14:paraId="0CDFA5E8" w14:textId="743CD21F" w:rsidR="00BF374C" w:rsidRPr="00571973" w:rsidRDefault="004A1D1A" w:rsidP="00BF374C">
      <w:pPr>
        <w:ind w:left="447" w:hangingChars="203" w:hanging="447"/>
        <w:rPr>
          <w:rFonts w:ascii="ＭＳ 明朝" w:hAnsi="ＭＳ 明朝"/>
          <w:color w:val="000000" w:themeColor="text1"/>
          <w:sz w:val="22"/>
          <w:szCs w:val="22"/>
        </w:rPr>
      </w:pPr>
      <w:r w:rsidRPr="00571973">
        <w:rPr>
          <w:rFonts w:ascii="ＭＳ 明朝" w:hAnsi="ＭＳ 明朝" w:hint="eastAsia"/>
          <w:color w:val="000000" w:themeColor="text1"/>
          <w:kern w:val="0"/>
          <w:sz w:val="22"/>
          <w:szCs w:val="22"/>
          <w:fitText w:val="220" w:id="-494672127"/>
        </w:rPr>
        <w:t>17</w:t>
      </w:r>
      <w:r w:rsidR="00BF374C" w:rsidRPr="00571973">
        <w:rPr>
          <w:rFonts w:ascii="ＭＳ 明朝" w:hAnsi="ＭＳ 明朝" w:hint="eastAsia"/>
          <w:color w:val="000000" w:themeColor="text1"/>
          <w:sz w:val="22"/>
          <w:szCs w:val="22"/>
        </w:rPr>
        <w:t xml:space="preserve">　成果品</w:t>
      </w:r>
      <w:r w:rsidR="0013703D" w:rsidRPr="00571973">
        <w:rPr>
          <w:rFonts w:hint="eastAsia"/>
          <w:color w:val="000000" w:themeColor="text1"/>
          <w:sz w:val="22"/>
          <w:szCs w:val="22"/>
        </w:rPr>
        <w:t>（業務報告書）</w:t>
      </w:r>
      <w:r w:rsidR="00BF374C" w:rsidRPr="00571973">
        <w:rPr>
          <w:rFonts w:ascii="ＭＳ 明朝" w:hAnsi="ＭＳ 明朝" w:hint="eastAsia"/>
          <w:color w:val="000000" w:themeColor="text1"/>
          <w:sz w:val="22"/>
          <w:szCs w:val="22"/>
        </w:rPr>
        <w:t>の引渡し</w:t>
      </w:r>
    </w:p>
    <w:p w14:paraId="63ECB9BC" w14:textId="3BBA9A3D" w:rsidR="00BF374C" w:rsidRPr="00571973" w:rsidRDefault="00BF374C" w:rsidP="00BF374C">
      <w:pPr>
        <w:ind w:left="222" w:hangingChars="101" w:hanging="222"/>
        <w:rPr>
          <w:rFonts w:ascii="ＭＳ 明朝" w:hAnsi="ＭＳ 明朝"/>
          <w:color w:val="000000" w:themeColor="text1"/>
          <w:sz w:val="22"/>
          <w:szCs w:val="22"/>
        </w:rPr>
      </w:pPr>
      <w:r w:rsidRPr="00571973">
        <w:rPr>
          <w:rFonts w:ascii="ＭＳ 明朝" w:hAnsi="ＭＳ 明朝" w:hint="eastAsia"/>
          <w:color w:val="000000" w:themeColor="text1"/>
          <w:sz w:val="22"/>
          <w:szCs w:val="22"/>
        </w:rPr>
        <w:t xml:space="preserve">　　成果品（業務報告書）の審査合格後、成果品一式を納品し、</w:t>
      </w:r>
      <w:r w:rsidR="00F275D9" w:rsidRPr="00571973">
        <w:rPr>
          <w:rFonts w:ascii="ＭＳ 明朝" w:hAnsi="ＭＳ 明朝" w:hint="eastAsia"/>
          <w:color w:val="000000" w:themeColor="text1"/>
          <w:sz w:val="22"/>
          <w:szCs w:val="22"/>
        </w:rPr>
        <w:t>発注者</w:t>
      </w:r>
      <w:r w:rsidRPr="00571973">
        <w:rPr>
          <w:rFonts w:ascii="ＭＳ 明朝" w:hAnsi="ＭＳ 明朝" w:hint="eastAsia"/>
          <w:color w:val="000000" w:themeColor="text1"/>
          <w:sz w:val="22"/>
          <w:szCs w:val="22"/>
        </w:rPr>
        <w:t>の検査員の検査をもって業務の完了とする。</w:t>
      </w:r>
    </w:p>
    <w:p w14:paraId="03252354" w14:textId="77777777" w:rsidR="00BF374C" w:rsidRPr="00571973" w:rsidRDefault="00BF374C" w:rsidP="00BF374C">
      <w:pPr>
        <w:ind w:left="447" w:hangingChars="203" w:hanging="447"/>
        <w:rPr>
          <w:color w:val="000000" w:themeColor="text1"/>
          <w:sz w:val="22"/>
          <w:szCs w:val="22"/>
        </w:rPr>
      </w:pPr>
    </w:p>
    <w:p w14:paraId="4A269FBE" w14:textId="3956EA43" w:rsidR="002E66E8" w:rsidRPr="00571973" w:rsidRDefault="004A1D1A" w:rsidP="002E66E8">
      <w:pPr>
        <w:rPr>
          <w:color w:val="000000" w:themeColor="text1"/>
          <w:sz w:val="22"/>
          <w:szCs w:val="22"/>
        </w:rPr>
      </w:pPr>
      <w:r w:rsidRPr="00571973">
        <w:rPr>
          <w:rFonts w:ascii="ＭＳ 明朝" w:hAnsi="ＭＳ 明朝" w:hint="eastAsia"/>
          <w:color w:val="000000" w:themeColor="text1"/>
          <w:kern w:val="0"/>
          <w:sz w:val="22"/>
          <w:szCs w:val="22"/>
          <w:fitText w:val="220" w:id="-494672126"/>
        </w:rPr>
        <w:t>18</w:t>
      </w:r>
      <w:r w:rsidR="006403E6" w:rsidRPr="00571973">
        <w:rPr>
          <w:rFonts w:ascii="ＭＳ 明朝" w:hAnsi="ＭＳ 明朝" w:hint="eastAsia"/>
          <w:color w:val="000000" w:themeColor="text1"/>
          <w:sz w:val="22"/>
          <w:szCs w:val="22"/>
        </w:rPr>
        <w:t xml:space="preserve">　</w:t>
      </w:r>
      <w:r w:rsidR="00731CE6" w:rsidRPr="00571973">
        <w:rPr>
          <w:rFonts w:ascii="ＭＳ 明朝" w:hAnsi="ＭＳ 明朝" w:hint="eastAsia"/>
          <w:color w:val="000000" w:themeColor="text1"/>
          <w:sz w:val="22"/>
          <w:szCs w:val="22"/>
        </w:rPr>
        <w:t>成果品等</w:t>
      </w:r>
      <w:r w:rsidR="002E66E8" w:rsidRPr="00571973">
        <w:rPr>
          <w:rFonts w:hint="eastAsia"/>
          <w:color w:val="000000" w:themeColor="text1"/>
          <w:sz w:val="22"/>
          <w:szCs w:val="22"/>
        </w:rPr>
        <w:t>の帰属</w:t>
      </w:r>
    </w:p>
    <w:p w14:paraId="3B0B62AC" w14:textId="49BFDEDB" w:rsidR="002E66E8" w:rsidRPr="00571973" w:rsidRDefault="006403E6" w:rsidP="00DF295B">
      <w:pPr>
        <w:ind w:left="284" w:hangingChars="129" w:hanging="284"/>
        <w:rPr>
          <w:color w:val="000000" w:themeColor="text1"/>
          <w:sz w:val="22"/>
          <w:szCs w:val="22"/>
        </w:rPr>
      </w:pPr>
      <w:r w:rsidRPr="00571973">
        <w:rPr>
          <w:rFonts w:hint="eastAsia"/>
          <w:color w:val="000000" w:themeColor="text1"/>
          <w:sz w:val="22"/>
          <w:szCs w:val="22"/>
        </w:rPr>
        <w:t xml:space="preserve">　　</w:t>
      </w:r>
      <w:r w:rsidR="00731CE6" w:rsidRPr="00571973">
        <w:rPr>
          <w:rFonts w:hint="eastAsia"/>
          <w:color w:val="000000" w:themeColor="text1"/>
          <w:sz w:val="22"/>
          <w:szCs w:val="22"/>
        </w:rPr>
        <w:t>成果品</w:t>
      </w:r>
      <w:r w:rsidRPr="00571973">
        <w:rPr>
          <w:rFonts w:hint="eastAsia"/>
          <w:color w:val="000000" w:themeColor="text1"/>
          <w:sz w:val="22"/>
          <w:szCs w:val="22"/>
        </w:rPr>
        <w:t>等</w:t>
      </w:r>
      <w:r w:rsidR="007C1449" w:rsidRPr="00571973">
        <w:rPr>
          <w:rFonts w:hint="eastAsia"/>
          <w:color w:val="000000" w:themeColor="text1"/>
          <w:sz w:val="22"/>
          <w:szCs w:val="22"/>
        </w:rPr>
        <w:t>及び作業工程において作成された資料等に対する一切の権利は</w:t>
      </w:r>
      <w:r w:rsidR="00571973" w:rsidRPr="00571973">
        <w:rPr>
          <w:rFonts w:hint="eastAsia"/>
          <w:color w:val="000000" w:themeColor="text1"/>
          <w:sz w:val="22"/>
          <w:szCs w:val="22"/>
        </w:rPr>
        <w:t>、</w:t>
      </w:r>
      <w:r w:rsidR="00731CE6" w:rsidRPr="00571973">
        <w:rPr>
          <w:rFonts w:hint="eastAsia"/>
          <w:color w:val="000000" w:themeColor="text1"/>
          <w:sz w:val="22"/>
          <w:szCs w:val="22"/>
        </w:rPr>
        <w:t>発注者</w:t>
      </w:r>
      <w:r w:rsidRPr="00571973">
        <w:rPr>
          <w:rFonts w:hint="eastAsia"/>
          <w:color w:val="000000" w:themeColor="text1"/>
          <w:sz w:val="22"/>
          <w:szCs w:val="22"/>
        </w:rPr>
        <w:t>に帰属するものとする。</w:t>
      </w:r>
    </w:p>
    <w:p w14:paraId="38209B17" w14:textId="77777777" w:rsidR="00E77895" w:rsidRPr="00571973" w:rsidRDefault="00E77895">
      <w:pPr>
        <w:spacing w:line="240" w:lineRule="exact"/>
        <w:rPr>
          <w:color w:val="000000" w:themeColor="text1"/>
          <w:sz w:val="22"/>
          <w:szCs w:val="22"/>
        </w:rPr>
      </w:pPr>
    </w:p>
    <w:p w14:paraId="6476A752" w14:textId="72D6C1F6" w:rsidR="00731CE6" w:rsidRPr="00571973" w:rsidRDefault="004A1D1A" w:rsidP="00731CE6">
      <w:pPr>
        <w:ind w:left="447" w:hangingChars="203" w:hanging="447"/>
        <w:rPr>
          <w:rFonts w:ascii="ＭＳ 明朝" w:hAnsi="ＭＳ 明朝"/>
          <w:color w:val="000000" w:themeColor="text1"/>
          <w:sz w:val="22"/>
          <w:szCs w:val="22"/>
        </w:rPr>
      </w:pPr>
      <w:r w:rsidRPr="00571973">
        <w:rPr>
          <w:rFonts w:ascii="ＭＳ 明朝" w:hAnsi="ＭＳ 明朝" w:hint="eastAsia"/>
          <w:color w:val="000000" w:themeColor="text1"/>
          <w:kern w:val="0"/>
          <w:sz w:val="22"/>
          <w:szCs w:val="22"/>
          <w:fitText w:val="220" w:id="-494672125"/>
        </w:rPr>
        <w:lastRenderedPageBreak/>
        <w:t>19</w:t>
      </w:r>
      <w:r w:rsidR="00731CE6" w:rsidRPr="00571973">
        <w:rPr>
          <w:rFonts w:hint="eastAsia"/>
          <w:color w:val="000000" w:themeColor="text1"/>
          <w:sz w:val="22"/>
          <w:szCs w:val="22"/>
        </w:rPr>
        <w:t xml:space="preserve">　再委託の禁止</w:t>
      </w:r>
    </w:p>
    <w:p w14:paraId="1B068329" w14:textId="31CA2606" w:rsidR="00731CE6" w:rsidRPr="00571973" w:rsidRDefault="00731CE6" w:rsidP="00DF295B">
      <w:pPr>
        <w:ind w:left="279" w:hangingChars="127" w:hanging="279"/>
        <w:rPr>
          <w:rFonts w:ascii="ＭＳ 明朝" w:hAnsi="ＭＳ 明朝"/>
          <w:color w:val="000000" w:themeColor="text1"/>
          <w:sz w:val="22"/>
          <w:szCs w:val="22"/>
        </w:rPr>
      </w:pPr>
      <w:r w:rsidRPr="00571973">
        <w:rPr>
          <w:rFonts w:ascii="ＭＳ 明朝" w:hAnsi="ＭＳ 明朝" w:hint="eastAsia"/>
          <w:color w:val="000000" w:themeColor="text1"/>
          <w:sz w:val="22"/>
          <w:szCs w:val="22"/>
        </w:rPr>
        <w:t xml:space="preserve">　　受注者は、業務の全部又は一部を第三者に委託し、又は請け負わせてはならない。ただし、一部かつ業務の主要な部分を除き、あらかじめ発注者の文書による承諾を得た場合は、この限りではない。</w:t>
      </w:r>
    </w:p>
    <w:p w14:paraId="45A9FD18" w14:textId="77777777" w:rsidR="00731CE6" w:rsidRPr="00571973" w:rsidRDefault="00731CE6" w:rsidP="00731CE6">
      <w:pPr>
        <w:ind w:left="447" w:hangingChars="203" w:hanging="447"/>
        <w:rPr>
          <w:rFonts w:ascii="ＭＳ 明朝" w:hAnsi="ＭＳ 明朝"/>
          <w:color w:val="000000" w:themeColor="text1"/>
          <w:sz w:val="22"/>
          <w:szCs w:val="22"/>
        </w:rPr>
      </w:pPr>
    </w:p>
    <w:p w14:paraId="57876044" w14:textId="59055A4C" w:rsidR="00731CE6" w:rsidRPr="00571973" w:rsidRDefault="004A1D1A" w:rsidP="00731CE6">
      <w:pPr>
        <w:ind w:left="447" w:hangingChars="203" w:hanging="447"/>
        <w:rPr>
          <w:rFonts w:ascii="ＭＳ 明朝" w:hAnsi="ＭＳ 明朝"/>
          <w:color w:val="000000" w:themeColor="text1"/>
          <w:sz w:val="22"/>
          <w:szCs w:val="22"/>
        </w:rPr>
      </w:pPr>
      <w:r w:rsidRPr="00571973">
        <w:rPr>
          <w:rFonts w:ascii="ＭＳ 明朝" w:hAnsi="ＭＳ 明朝" w:hint="eastAsia"/>
          <w:color w:val="000000" w:themeColor="text1"/>
          <w:kern w:val="0"/>
          <w:sz w:val="22"/>
          <w:szCs w:val="22"/>
          <w:fitText w:val="220" w:id="-494672124"/>
        </w:rPr>
        <w:t>20</w:t>
      </w:r>
      <w:r w:rsidR="00731CE6" w:rsidRPr="00571973">
        <w:rPr>
          <w:rFonts w:ascii="ＭＳ 明朝" w:hAnsi="ＭＳ 明朝" w:hint="eastAsia"/>
          <w:color w:val="000000" w:themeColor="text1"/>
          <w:sz w:val="22"/>
          <w:szCs w:val="22"/>
        </w:rPr>
        <w:t xml:space="preserve">　提出書類</w:t>
      </w:r>
    </w:p>
    <w:p w14:paraId="298583E7" w14:textId="27052817" w:rsidR="00731CE6" w:rsidRPr="00571973" w:rsidRDefault="00602F06" w:rsidP="00602F06">
      <w:pPr>
        <w:ind w:firstLineChars="100" w:firstLine="220"/>
        <w:rPr>
          <w:rFonts w:ascii="ＭＳ 明朝" w:hAnsi="ＭＳ 明朝"/>
          <w:color w:val="000000" w:themeColor="text1"/>
          <w:sz w:val="22"/>
        </w:rPr>
      </w:pPr>
      <w:r w:rsidRPr="00571973">
        <w:rPr>
          <w:rFonts w:ascii="ＭＳ 明朝" w:hAnsi="ＭＳ 明朝" w:hint="eastAsia"/>
          <w:color w:val="000000" w:themeColor="text1"/>
          <w:sz w:val="22"/>
        </w:rPr>
        <w:t xml:space="preserve">⑴　</w:t>
      </w:r>
      <w:r w:rsidR="00731CE6" w:rsidRPr="00571973">
        <w:rPr>
          <w:rFonts w:ascii="ＭＳ 明朝" w:hAnsi="ＭＳ 明朝" w:hint="eastAsia"/>
          <w:color w:val="000000" w:themeColor="text1"/>
          <w:sz w:val="22"/>
        </w:rPr>
        <w:t>着手</w:t>
      </w:r>
      <w:r w:rsidR="008A52FF" w:rsidRPr="00571973">
        <w:rPr>
          <w:rFonts w:ascii="ＭＳ 明朝" w:hAnsi="ＭＳ 明朝" w:hint="eastAsia"/>
          <w:color w:val="000000" w:themeColor="text1"/>
          <w:sz w:val="22"/>
        </w:rPr>
        <w:t>時</w:t>
      </w:r>
    </w:p>
    <w:p w14:paraId="600796F5" w14:textId="77777777" w:rsidR="001A1E61" w:rsidRPr="00571973" w:rsidRDefault="00731CE6" w:rsidP="00571973">
      <w:pPr>
        <w:pStyle w:val="af2"/>
        <w:numPr>
          <w:ilvl w:val="0"/>
          <w:numId w:val="2"/>
        </w:numPr>
        <w:ind w:leftChars="0" w:firstLine="22"/>
        <w:rPr>
          <w:rFonts w:ascii="ＭＳ 明朝" w:hAnsi="ＭＳ 明朝"/>
          <w:color w:val="000000" w:themeColor="text1"/>
          <w:sz w:val="22"/>
        </w:rPr>
      </w:pPr>
      <w:r w:rsidRPr="00571973">
        <w:rPr>
          <w:rFonts w:ascii="ＭＳ 明朝" w:hAnsi="ＭＳ 明朝" w:hint="eastAsia"/>
          <w:color w:val="000000" w:themeColor="text1"/>
          <w:sz w:val="22"/>
        </w:rPr>
        <w:t>着手届</w:t>
      </w:r>
    </w:p>
    <w:p w14:paraId="4163C497" w14:textId="77777777" w:rsidR="001A1E61" w:rsidRPr="00571973" w:rsidRDefault="00731CE6" w:rsidP="00571973">
      <w:pPr>
        <w:pStyle w:val="af2"/>
        <w:numPr>
          <w:ilvl w:val="0"/>
          <w:numId w:val="2"/>
        </w:numPr>
        <w:ind w:leftChars="0" w:firstLine="22"/>
        <w:rPr>
          <w:rFonts w:ascii="ＭＳ 明朝" w:hAnsi="ＭＳ 明朝"/>
          <w:color w:val="000000" w:themeColor="text1"/>
          <w:sz w:val="22"/>
        </w:rPr>
      </w:pPr>
      <w:r w:rsidRPr="00571973">
        <w:rPr>
          <w:rFonts w:ascii="ＭＳ 明朝" w:hAnsi="ＭＳ 明朝" w:hint="eastAsia"/>
          <w:color w:val="000000" w:themeColor="text1"/>
          <w:sz w:val="22"/>
        </w:rPr>
        <w:t>工程表</w:t>
      </w:r>
    </w:p>
    <w:p w14:paraId="18D675EE" w14:textId="77777777" w:rsidR="001A1E61" w:rsidRPr="00571973" w:rsidRDefault="00602F06" w:rsidP="00571973">
      <w:pPr>
        <w:pStyle w:val="af2"/>
        <w:numPr>
          <w:ilvl w:val="0"/>
          <w:numId w:val="2"/>
        </w:numPr>
        <w:ind w:leftChars="0" w:firstLine="22"/>
        <w:rPr>
          <w:rFonts w:ascii="ＭＳ 明朝" w:hAnsi="ＭＳ 明朝"/>
          <w:color w:val="000000" w:themeColor="text1"/>
          <w:sz w:val="22"/>
        </w:rPr>
      </w:pPr>
      <w:r w:rsidRPr="00571973">
        <w:rPr>
          <w:rFonts w:ascii="ＭＳ 明朝" w:hAnsi="ＭＳ 明朝" w:hint="eastAsia"/>
          <w:color w:val="000000" w:themeColor="text1"/>
          <w:sz w:val="22"/>
        </w:rPr>
        <w:t>担当者一覧（任意様式）</w:t>
      </w:r>
    </w:p>
    <w:p w14:paraId="5E1903C9" w14:textId="48CA6D78" w:rsidR="00731CE6" w:rsidRPr="00571973" w:rsidRDefault="00731CE6" w:rsidP="00571973">
      <w:pPr>
        <w:pStyle w:val="af2"/>
        <w:numPr>
          <w:ilvl w:val="0"/>
          <w:numId w:val="2"/>
        </w:numPr>
        <w:ind w:leftChars="0" w:firstLine="22"/>
        <w:rPr>
          <w:rFonts w:ascii="ＭＳ 明朝" w:hAnsi="ＭＳ 明朝"/>
          <w:color w:val="000000" w:themeColor="text1"/>
          <w:sz w:val="22"/>
        </w:rPr>
      </w:pPr>
      <w:r w:rsidRPr="00571973">
        <w:rPr>
          <w:rFonts w:ascii="ＭＳ 明朝" w:hAnsi="ＭＳ 明朝" w:hint="eastAsia"/>
          <w:color w:val="000000" w:themeColor="text1"/>
          <w:sz w:val="22"/>
        </w:rPr>
        <w:t>業務計画書（任意様式）</w:t>
      </w:r>
    </w:p>
    <w:p w14:paraId="348D4774" w14:textId="77777777" w:rsidR="00602F06" w:rsidRPr="00571973" w:rsidRDefault="00602F06" w:rsidP="00602F06">
      <w:pPr>
        <w:ind w:left="440"/>
        <w:rPr>
          <w:rFonts w:ascii="ＭＳ 明朝" w:hAnsi="ＭＳ 明朝"/>
          <w:color w:val="000000" w:themeColor="text1"/>
          <w:sz w:val="22"/>
        </w:rPr>
      </w:pPr>
    </w:p>
    <w:p w14:paraId="1094D99D" w14:textId="1B38C053" w:rsidR="00731CE6" w:rsidRPr="00571973" w:rsidRDefault="00602F06" w:rsidP="00602F06">
      <w:pPr>
        <w:ind w:firstLineChars="100" w:firstLine="220"/>
        <w:rPr>
          <w:rFonts w:ascii="ＭＳ 明朝" w:hAnsi="ＭＳ 明朝"/>
          <w:color w:val="000000" w:themeColor="text1"/>
          <w:sz w:val="22"/>
        </w:rPr>
      </w:pPr>
      <w:r w:rsidRPr="00571973">
        <w:rPr>
          <w:rFonts w:ascii="ＭＳ 明朝" w:hAnsi="ＭＳ 明朝" w:hint="eastAsia"/>
          <w:color w:val="000000" w:themeColor="text1"/>
          <w:sz w:val="22"/>
        </w:rPr>
        <w:t xml:space="preserve">⑵　</w:t>
      </w:r>
      <w:r w:rsidR="00731CE6" w:rsidRPr="00571973">
        <w:rPr>
          <w:rFonts w:ascii="ＭＳ 明朝" w:hAnsi="ＭＳ 明朝" w:hint="eastAsia"/>
          <w:color w:val="000000" w:themeColor="text1"/>
          <w:sz w:val="22"/>
        </w:rPr>
        <w:t>完了時</w:t>
      </w:r>
    </w:p>
    <w:p w14:paraId="051F8710" w14:textId="77777777" w:rsidR="00602F06" w:rsidRPr="00571973" w:rsidRDefault="008A52FF" w:rsidP="00571973">
      <w:pPr>
        <w:pStyle w:val="af2"/>
        <w:numPr>
          <w:ilvl w:val="0"/>
          <w:numId w:val="1"/>
        </w:numPr>
        <w:ind w:leftChars="0" w:firstLine="8"/>
        <w:rPr>
          <w:rFonts w:ascii="ＭＳ 明朝" w:hAnsi="ＭＳ 明朝"/>
          <w:color w:val="000000" w:themeColor="text1"/>
          <w:sz w:val="22"/>
        </w:rPr>
      </w:pPr>
      <w:r w:rsidRPr="00571973">
        <w:rPr>
          <w:rFonts w:ascii="ＭＳ 明朝" w:hAnsi="ＭＳ 明朝" w:hint="eastAsia"/>
          <w:color w:val="000000" w:themeColor="text1"/>
          <w:sz w:val="22"/>
        </w:rPr>
        <w:t>完了届</w:t>
      </w:r>
    </w:p>
    <w:p w14:paraId="31F56538" w14:textId="77777777" w:rsidR="00602F06" w:rsidRPr="00571973" w:rsidRDefault="008A52FF" w:rsidP="00571973">
      <w:pPr>
        <w:pStyle w:val="af2"/>
        <w:numPr>
          <w:ilvl w:val="0"/>
          <w:numId w:val="1"/>
        </w:numPr>
        <w:ind w:leftChars="0" w:firstLine="8"/>
        <w:rPr>
          <w:rFonts w:ascii="ＭＳ 明朝" w:hAnsi="ＭＳ 明朝"/>
          <w:color w:val="000000" w:themeColor="text1"/>
          <w:sz w:val="22"/>
        </w:rPr>
      </w:pPr>
      <w:r w:rsidRPr="00571973">
        <w:rPr>
          <w:rFonts w:ascii="ＭＳ 明朝" w:hAnsi="ＭＳ 明朝" w:hint="eastAsia"/>
          <w:color w:val="000000" w:themeColor="text1"/>
          <w:sz w:val="22"/>
        </w:rPr>
        <w:t>納品書</w:t>
      </w:r>
    </w:p>
    <w:p w14:paraId="3B8B1E8A" w14:textId="258D1F45" w:rsidR="008A52FF" w:rsidRPr="00571973" w:rsidRDefault="008A52FF" w:rsidP="00571973">
      <w:pPr>
        <w:pStyle w:val="af2"/>
        <w:numPr>
          <w:ilvl w:val="0"/>
          <w:numId w:val="1"/>
        </w:numPr>
        <w:ind w:leftChars="0" w:firstLine="22"/>
        <w:rPr>
          <w:rFonts w:ascii="ＭＳ 明朝" w:hAnsi="ＭＳ 明朝"/>
          <w:color w:val="000000" w:themeColor="text1"/>
          <w:sz w:val="22"/>
        </w:rPr>
      </w:pPr>
      <w:r w:rsidRPr="00571973">
        <w:rPr>
          <w:rFonts w:ascii="ＭＳ 明朝" w:hAnsi="ＭＳ 明朝" w:hint="eastAsia"/>
          <w:color w:val="000000" w:themeColor="text1"/>
          <w:sz w:val="22"/>
        </w:rPr>
        <w:t>請求書</w:t>
      </w:r>
    </w:p>
    <w:p w14:paraId="0A229E5A" w14:textId="77777777" w:rsidR="005973F0" w:rsidRPr="00571973" w:rsidRDefault="005973F0" w:rsidP="005973F0">
      <w:pPr>
        <w:rPr>
          <w:rFonts w:ascii="ＭＳ 明朝" w:hAnsi="ＭＳ 明朝"/>
          <w:color w:val="000000" w:themeColor="text1"/>
          <w:sz w:val="22"/>
        </w:rPr>
      </w:pPr>
    </w:p>
    <w:p w14:paraId="1FAE22D9" w14:textId="660D5859" w:rsidR="005973F0" w:rsidRPr="00571973" w:rsidRDefault="004A1D1A" w:rsidP="005973F0">
      <w:pPr>
        <w:rPr>
          <w:rFonts w:ascii="ＭＳ 明朝" w:hAnsi="ＭＳ 明朝"/>
          <w:color w:val="000000" w:themeColor="text1"/>
          <w:sz w:val="22"/>
        </w:rPr>
      </w:pPr>
      <w:r w:rsidRPr="00571973">
        <w:rPr>
          <w:rFonts w:ascii="ＭＳ 明朝" w:hAnsi="ＭＳ 明朝" w:hint="eastAsia"/>
          <w:color w:val="000000" w:themeColor="text1"/>
          <w:kern w:val="0"/>
          <w:sz w:val="22"/>
          <w:fitText w:val="220" w:id="-494672123"/>
        </w:rPr>
        <w:t>21</w:t>
      </w:r>
      <w:r w:rsidR="005973F0" w:rsidRPr="00571973">
        <w:rPr>
          <w:rFonts w:ascii="ＭＳ 明朝" w:hAnsi="ＭＳ 明朝" w:hint="eastAsia"/>
          <w:color w:val="000000" w:themeColor="text1"/>
          <w:sz w:val="22"/>
        </w:rPr>
        <w:t xml:space="preserve">　成果品</w:t>
      </w:r>
    </w:p>
    <w:p w14:paraId="5F2398E9" w14:textId="62FB56E3" w:rsidR="005973F0" w:rsidRPr="004E10A6" w:rsidRDefault="004E10A6" w:rsidP="004E10A6">
      <w:pPr>
        <w:ind w:firstLine="220"/>
        <w:rPr>
          <w:rFonts w:ascii="ＭＳ 明朝" w:hAnsi="ＭＳ 明朝"/>
          <w:color w:val="000000" w:themeColor="text1"/>
          <w:sz w:val="22"/>
        </w:rPr>
      </w:pPr>
      <w:r w:rsidRPr="004E10A6">
        <w:rPr>
          <w:rFonts w:ascii="ＭＳ 明朝" w:hAnsi="ＭＳ 明朝" w:hint="eastAsia"/>
          <w:color w:val="000000" w:themeColor="text1"/>
          <w:sz w:val="22"/>
        </w:rPr>
        <w:t>⑴</w:t>
      </w:r>
      <w:r w:rsidR="00602F06" w:rsidRPr="004E10A6">
        <w:rPr>
          <w:rFonts w:ascii="ＭＳ 明朝" w:hAnsi="ＭＳ 明朝" w:hint="eastAsia"/>
          <w:color w:val="000000" w:themeColor="text1"/>
          <w:sz w:val="22"/>
        </w:rPr>
        <w:t xml:space="preserve">　</w:t>
      </w:r>
      <w:r w:rsidR="005973F0" w:rsidRPr="004E10A6">
        <w:rPr>
          <w:rFonts w:ascii="ＭＳ 明朝" w:hAnsi="ＭＳ 明朝" w:hint="eastAsia"/>
          <w:color w:val="000000" w:themeColor="text1"/>
          <w:sz w:val="22"/>
        </w:rPr>
        <w:t>成果品</w:t>
      </w:r>
    </w:p>
    <w:p w14:paraId="08053CE3" w14:textId="317B79A1" w:rsidR="00602F06" w:rsidRPr="00571973" w:rsidRDefault="004E10A6" w:rsidP="00602F06">
      <w:pPr>
        <w:ind w:firstLineChars="300" w:firstLine="660"/>
        <w:rPr>
          <w:rFonts w:ascii="ＭＳ 明朝" w:hAnsi="ＭＳ 明朝"/>
          <w:color w:val="000000" w:themeColor="text1"/>
          <w:sz w:val="22"/>
        </w:rPr>
      </w:pPr>
      <w:r>
        <w:rPr>
          <w:rFonts w:ascii="ＭＳ 明朝" w:hAnsi="ＭＳ 明朝" w:hint="eastAsia"/>
          <w:color w:val="000000" w:themeColor="text1"/>
          <w:sz w:val="22"/>
        </w:rPr>
        <w:t xml:space="preserve">ア　</w:t>
      </w:r>
      <w:r w:rsidR="00AE1D5B" w:rsidRPr="00571973">
        <w:rPr>
          <w:rFonts w:ascii="ＭＳ 明朝" w:hAnsi="ＭＳ 明朝" w:hint="eastAsia"/>
          <w:color w:val="000000" w:themeColor="text1"/>
          <w:sz w:val="22"/>
        </w:rPr>
        <w:t>業務報告書</w:t>
      </w:r>
    </w:p>
    <w:p w14:paraId="2C0235FF" w14:textId="5A4ACE40" w:rsidR="00602F06" w:rsidRPr="00571973" w:rsidRDefault="004E10A6" w:rsidP="00602F06">
      <w:pPr>
        <w:rPr>
          <w:rFonts w:ascii="ＭＳ 明朝" w:hAnsi="ＭＳ 明朝"/>
          <w:color w:val="000000" w:themeColor="text1"/>
          <w:sz w:val="22"/>
        </w:rPr>
      </w:pPr>
      <w:r>
        <w:rPr>
          <w:rFonts w:ascii="ＭＳ 明朝" w:hAnsi="ＭＳ 明朝" w:hint="eastAsia"/>
          <w:color w:val="000000" w:themeColor="text1"/>
          <w:sz w:val="22"/>
        </w:rPr>
        <w:t xml:space="preserve">　　　イ　上記電子データ一式</w:t>
      </w:r>
    </w:p>
    <w:p w14:paraId="71E99115" w14:textId="46AFB79E" w:rsidR="00AE1D5B" w:rsidRPr="00571973" w:rsidRDefault="00602F06" w:rsidP="00602F06">
      <w:pPr>
        <w:ind w:firstLineChars="100" w:firstLine="220"/>
        <w:rPr>
          <w:rFonts w:ascii="ＭＳ 明朝" w:hAnsi="ＭＳ 明朝"/>
          <w:color w:val="000000" w:themeColor="text1"/>
          <w:sz w:val="22"/>
        </w:rPr>
      </w:pPr>
      <w:r w:rsidRPr="00571973">
        <w:rPr>
          <w:rFonts w:ascii="ＭＳ 明朝" w:hAnsi="ＭＳ 明朝" w:hint="eastAsia"/>
          <w:color w:val="000000" w:themeColor="text1"/>
          <w:sz w:val="22"/>
        </w:rPr>
        <w:t xml:space="preserve">⑵　</w:t>
      </w:r>
      <w:r w:rsidR="00AE1D5B" w:rsidRPr="00571973">
        <w:rPr>
          <w:rFonts w:ascii="ＭＳ 明朝" w:hAnsi="ＭＳ 明朝" w:hint="eastAsia"/>
          <w:color w:val="000000" w:themeColor="text1"/>
          <w:sz w:val="22"/>
        </w:rPr>
        <w:t>提出場所</w:t>
      </w:r>
    </w:p>
    <w:p w14:paraId="3674E00C" w14:textId="1BC88E47" w:rsidR="00AE1D5B" w:rsidRPr="00571973" w:rsidRDefault="00AE1D5B" w:rsidP="00602F06">
      <w:pPr>
        <w:ind w:firstLineChars="300" w:firstLine="660"/>
        <w:rPr>
          <w:rFonts w:ascii="ＭＳ 明朝" w:hAnsi="ＭＳ 明朝"/>
          <w:color w:val="000000" w:themeColor="text1"/>
          <w:sz w:val="22"/>
        </w:rPr>
      </w:pPr>
      <w:r w:rsidRPr="00571973">
        <w:rPr>
          <w:rFonts w:ascii="ＭＳ 明朝" w:hAnsi="ＭＳ 明朝" w:hint="eastAsia"/>
          <w:color w:val="000000" w:themeColor="text1"/>
          <w:sz w:val="22"/>
        </w:rPr>
        <w:t>西尾市</w:t>
      </w:r>
      <w:r w:rsidR="0015410B">
        <w:rPr>
          <w:rFonts w:ascii="ＭＳ 明朝" w:hAnsi="ＭＳ 明朝" w:hint="eastAsia"/>
          <w:color w:val="000000" w:themeColor="text1"/>
          <w:sz w:val="22"/>
        </w:rPr>
        <w:t>環境部</w:t>
      </w:r>
      <w:r w:rsidRPr="00571973">
        <w:rPr>
          <w:rFonts w:ascii="ＭＳ 明朝" w:hAnsi="ＭＳ 明朝" w:hint="eastAsia"/>
          <w:color w:val="000000" w:themeColor="text1"/>
          <w:sz w:val="22"/>
        </w:rPr>
        <w:t>ごみ減量課（西尾市浄化センター内）</w:t>
      </w:r>
    </w:p>
    <w:p w14:paraId="7F53AB0E" w14:textId="77777777" w:rsidR="00AE1D5B" w:rsidRPr="00571973" w:rsidRDefault="00AE1D5B" w:rsidP="00AE1D5B">
      <w:pPr>
        <w:rPr>
          <w:rFonts w:ascii="ＭＳ 明朝" w:hAnsi="ＭＳ 明朝"/>
          <w:color w:val="000000" w:themeColor="text1"/>
          <w:sz w:val="22"/>
        </w:rPr>
      </w:pPr>
    </w:p>
    <w:p w14:paraId="28CE6D6C" w14:textId="00BAEC74" w:rsidR="00AE1D5B" w:rsidRPr="00571973" w:rsidRDefault="00602F06" w:rsidP="00602F06">
      <w:pPr>
        <w:ind w:firstLineChars="100" w:firstLine="220"/>
        <w:rPr>
          <w:rFonts w:ascii="ＭＳ 明朝" w:hAnsi="ＭＳ 明朝"/>
          <w:color w:val="000000" w:themeColor="text1"/>
          <w:sz w:val="22"/>
        </w:rPr>
      </w:pPr>
      <w:r w:rsidRPr="00571973">
        <w:rPr>
          <w:rFonts w:ascii="ＭＳ 明朝" w:hAnsi="ＭＳ 明朝" w:hint="eastAsia"/>
          <w:color w:val="000000" w:themeColor="text1"/>
          <w:sz w:val="22"/>
        </w:rPr>
        <w:t xml:space="preserve">⑶　</w:t>
      </w:r>
      <w:r w:rsidR="00AE1D5B" w:rsidRPr="00571973">
        <w:rPr>
          <w:rFonts w:ascii="ＭＳ 明朝" w:hAnsi="ＭＳ 明朝" w:hint="eastAsia"/>
          <w:color w:val="000000" w:themeColor="text1"/>
          <w:sz w:val="22"/>
        </w:rPr>
        <w:t>提出期限</w:t>
      </w:r>
    </w:p>
    <w:p w14:paraId="1840B494" w14:textId="0ED7F286" w:rsidR="008A52FF" w:rsidRPr="00571973" w:rsidRDefault="00AE1D5B" w:rsidP="00602F06">
      <w:pPr>
        <w:ind w:firstLineChars="300" w:firstLine="660"/>
        <w:rPr>
          <w:rFonts w:ascii="ＭＳ 明朝" w:hAnsi="ＭＳ 明朝"/>
          <w:color w:val="000000" w:themeColor="text1"/>
          <w:sz w:val="22"/>
        </w:rPr>
      </w:pPr>
      <w:r w:rsidRPr="00571973">
        <w:rPr>
          <w:rFonts w:ascii="ＭＳ 明朝" w:hAnsi="ＭＳ 明朝" w:hint="eastAsia"/>
          <w:color w:val="000000" w:themeColor="text1"/>
          <w:sz w:val="22"/>
        </w:rPr>
        <w:t>令和９年３月</w:t>
      </w:r>
      <w:r w:rsidR="00615FA1" w:rsidRPr="00571973">
        <w:rPr>
          <w:rFonts w:ascii="ＭＳ 明朝" w:hAnsi="ＭＳ 明朝" w:hint="eastAsia"/>
          <w:color w:val="000000" w:themeColor="text1"/>
          <w:sz w:val="22"/>
        </w:rPr>
        <w:t>１９</w:t>
      </w:r>
      <w:r w:rsidRPr="00571973">
        <w:rPr>
          <w:rFonts w:ascii="ＭＳ 明朝" w:hAnsi="ＭＳ 明朝" w:hint="eastAsia"/>
          <w:color w:val="000000" w:themeColor="text1"/>
          <w:sz w:val="22"/>
        </w:rPr>
        <w:t>日</w:t>
      </w:r>
    </w:p>
    <w:p w14:paraId="17E02525" w14:textId="77777777" w:rsidR="00AE1D5B" w:rsidRPr="00571973" w:rsidRDefault="00AE1D5B" w:rsidP="00AE1D5B">
      <w:pPr>
        <w:rPr>
          <w:rFonts w:ascii="ＭＳ 明朝" w:hAnsi="ＭＳ 明朝"/>
          <w:color w:val="000000" w:themeColor="text1"/>
          <w:sz w:val="22"/>
        </w:rPr>
      </w:pPr>
    </w:p>
    <w:p w14:paraId="28B3A5DC" w14:textId="0F1A6A4D" w:rsidR="00C773B0" w:rsidRPr="00571973" w:rsidRDefault="004A1D1A" w:rsidP="00F90131">
      <w:pPr>
        <w:rPr>
          <w:color w:val="000000" w:themeColor="text1"/>
          <w:sz w:val="22"/>
          <w:szCs w:val="22"/>
        </w:rPr>
      </w:pPr>
      <w:r w:rsidRPr="00571973">
        <w:rPr>
          <w:rFonts w:ascii="ＭＳ 明朝" w:hAnsi="ＭＳ 明朝" w:hint="eastAsia"/>
          <w:color w:val="000000" w:themeColor="text1"/>
          <w:kern w:val="0"/>
          <w:sz w:val="22"/>
          <w:szCs w:val="22"/>
          <w:fitText w:val="220" w:id="-494672122"/>
        </w:rPr>
        <w:t>22</w:t>
      </w:r>
      <w:r w:rsidR="00F90131" w:rsidRPr="00571973">
        <w:rPr>
          <w:rFonts w:hint="eastAsia"/>
          <w:color w:val="000000" w:themeColor="text1"/>
          <w:sz w:val="22"/>
          <w:szCs w:val="22"/>
        </w:rPr>
        <w:t xml:space="preserve">　</w:t>
      </w:r>
      <w:r w:rsidR="00C773B0" w:rsidRPr="00571973">
        <w:rPr>
          <w:rFonts w:hint="eastAsia"/>
          <w:color w:val="000000" w:themeColor="text1"/>
          <w:sz w:val="22"/>
          <w:szCs w:val="22"/>
        </w:rPr>
        <w:t>関係法令等</w:t>
      </w:r>
    </w:p>
    <w:p w14:paraId="66F50C77" w14:textId="1A665815" w:rsidR="00661476" w:rsidRPr="00571973" w:rsidRDefault="001A1E61" w:rsidP="001A1E61">
      <w:pPr>
        <w:ind w:firstLineChars="100" w:firstLine="220"/>
        <w:rPr>
          <w:color w:val="000000" w:themeColor="text1"/>
          <w:sz w:val="22"/>
          <w:szCs w:val="22"/>
        </w:rPr>
      </w:pPr>
      <w:r w:rsidRPr="00571973">
        <w:rPr>
          <w:rFonts w:ascii="ＭＳ 明朝" w:hAnsi="ＭＳ 明朝" w:hint="eastAsia"/>
          <w:color w:val="000000" w:themeColor="text1"/>
          <w:sz w:val="22"/>
          <w:szCs w:val="22"/>
        </w:rPr>
        <w:t>⑴</w:t>
      </w:r>
      <w:r w:rsidRPr="00571973">
        <w:rPr>
          <w:rFonts w:hint="eastAsia"/>
          <w:color w:val="000000" w:themeColor="text1"/>
          <w:sz w:val="22"/>
          <w:szCs w:val="22"/>
        </w:rPr>
        <w:t xml:space="preserve">　「</w:t>
      </w:r>
      <w:r w:rsidR="00661476" w:rsidRPr="00571973">
        <w:rPr>
          <w:rFonts w:hint="eastAsia"/>
          <w:color w:val="000000" w:themeColor="text1"/>
          <w:sz w:val="22"/>
          <w:szCs w:val="22"/>
        </w:rPr>
        <w:t>廃棄物の処理及び清掃に関する法律」（昭和</w:t>
      </w:r>
      <w:r w:rsidR="00661476" w:rsidRPr="00571973">
        <w:rPr>
          <w:rFonts w:hint="eastAsia"/>
          <w:color w:val="000000" w:themeColor="text1"/>
          <w:sz w:val="22"/>
          <w:szCs w:val="22"/>
        </w:rPr>
        <w:t>45</w:t>
      </w:r>
      <w:r w:rsidR="00661476" w:rsidRPr="00571973">
        <w:rPr>
          <w:rFonts w:hint="eastAsia"/>
          <w:color w:val="000000" w:themeColor="text1"/>
          <w:sz w:val="22"/>
          <w:szCs w:val="22"/>
        </w:rPr>
        <w:t>年法律第</w:t>
      </w:r>
      <w:r w:rsidR="00661476" w:rsidRPr="00571973">
        <w:rPr>
          <w:rFonts w:hint="eastAsia"/>
          <w:color w:val="000000" w:themeColor="text1"/>
          <w:sz w:val="22"/>
          <w:szCs w:val="22"/>
        </w:rPr>
        <w:t>137</w:t>
      </w:r>
      <w:r w:rsidR="00661476" w:rsidRPr="00571973">
        <w:rPr>
          <w:rFonts w:hint="eastAsia"/>
          <w:color w:val="000000" w:themeColor="text1"/>
          <w:sz w:val="22"/>
          <w:szCs w:val="22"/>
        </w:rPr>
        <w:t>号）</w:t>
      </w:r>
    </w:p>
    <w:p w14:paraId="379CC203" w14:textId="77777777" w:rsidR="00663504" w:rsidRPr="00571973" w:rsidRDefault="00663504" w:rsidP="00F90131">
      <w:pPr>
        <w:ind w:firstLineChars="100" w:firstLine="220"/>
        <w:rPr>
          <w:rFonts w:ascii="ＭＳ 明朝" w:hAnsi="ＭＳ 明朝"/>
          <w:color w:val="000000" w:themeColor="text1"/>
          <w:sz w:val="22"/>
          <w:szCs w:val="22"/>
        </w:rPr>
      </w:pPr>
      <w:bookmarkStart w:id="2" w:name="OLE_LINK1"/>
    </w:p>
    <w:bookmarkEnd w:id="2"/>
    <w:p w14:paraId="5527485B" w14:textId="3DF6AC7A" w:rsidR="00661476" w:rsidRPr="00571973" w:rsidRDefault="001A1E61" w:rsidP="001A1E61">
      <w:pPr>
        <w:ind w:firstLineChars="100" w:firstLine="220"/>
        <w:rPr>
          <w:color w:val="000000" w:themeColor="text1"/>
          <w:sz w:val="22"/>
        </w:rPr>
      </w:pPr>
      <w:r w:rsidRPr="00571973">
        <w:rPr>
          <w:rFonts w:ascii="ＭＳ 明朝" w:hAnsi="ＭＳ 明朝" w:hint="eastAsia"/>
          <w:color w:val="000000" w:themeColor="text1"/>
          <w:sz w:val="22"/>
        </w:rPr>
        <w:t>⑵</w:t>
      </w:r>
      <w:r w:rsidRPr="00571973">
        <w:rPr>
          <w:rFonts w:hint="eastAsia"/>
          <w:color w:val="000000" w:themeColor="text1"/>
          <w:sz w:val="22"/>
        </w:rPr>
        <w:t xml:space="preserve">　</w:t>
      </w:r>
      <w:r w:rsidR="00661476" w:rsidRPr="00571973">
        <w:rPr>
          <w:rFonts w:hint="eastAsia"/>
          <w:color w:val="000000" w:themeColor="text1"/>
          <w:sz w:val="22"/>
        </w:rPr>
        <w:t>一般廃棄物処理事業に係る経理の適正化について」（環廃第</w:t>
      </w:r>
      <w:r w:rsidR="00661476" w:rsidRPr="00571973">
        <w:rPr>
          <w:rFonts w:hint="eastAsia"/>
          <w:color w:val="000000" w:themeColor="text1"/>
          <w:sz w:val="22"/>
        </w:rPr>
        <w:t>110</w:t>
      </w:r>
      <w:r w:rsidR="00661476" w:rsidRPr="00571973">
        <w:rPr>
          <w:rFonts w:hint="eastAsia"/>
          <w:color w:val="000000" w:themeColor="text1"/>
          <w:sz w:val="22"/>
        </w:rPr>
        <w:t>号）</w:t>
      </w:r>
    </w:p>
    <w:p w14:paraId="73E7740D" w14:textId="77777777" w:rsidR="00661476" w:rsidRPr="00571973" w:rsidRDefault="00661476" w:rsidP="00661476">
      <w:pPr>
        <w:ind w:left="220" w:hangingChars="100" w:hanging="220"/>
        <w:rPr>
          <w:color w:val="000000" w:themeColor="text1"/>
          <w:sz w:val="22"/>
          <w:szCs w:val="22"/>
        </w:rPr>
      </w:pPr>
    </w:p>
    <w:p w14:paraId="2539AF83" w14:textId="7F9D33EC" w:rsidR="008C1A42" w:rsidRPr="00571973" w:rsidRDefault="004A1D1A" w:rsidP="00F90131">
      <w:pPr>
        <w:rPr>
          <w:color w:val="000000" w:themeColor="text1"/>
          <w:sz w:val="22"/>
          <w:szCs w:val="22"/>
        </w:rPr>
      </w:pPr>
      <w:r w:rsidRPr="00571973">
        <w:rPr>
          <w:rFonts w:ascii="ＭＳ 明朝" w:hAnsi="ＭＳ 明朝" w:hint="eastAsia"/>
          <w:color w:val="000000" w:themeColor="text1"/>
          <w:kern w:val="0"/>
          <w:sz w:val="22"/>
          <w:szCs w:val="22"/>
          <w:fitText w:val="220" w:id="-494671872"/>
        </w:rPr>
        <w:t>23</w:t>
      </w:r>
      <w:r w:rsidR="00F90131" w:rsidRPr="00571973">
        <w:rPr>
          <w:rFonts w:hint="eastAsia"/>
          <w:color w:val="000000" w:themeColor="text1"/>
          <w:sz w:val="22"/>
          <w:szCs w:val="22"/>
        </w:rPr>
        <w:t xml:space="preserve">　</w:t>
      </w:r>
      <w:r w:rsidR="008C1A42" w:rsidRPr="00571973">
        <w:rPr>
          <w:rFonts w:hint="eastAsia"/>
          <w:color w:val="000000" w:themeColor="text1"/>
          <w:sz w:val="22"/>
          <w:szCs w:val="22"/>
        </w:rPr>
        <w:t>その他</w:t>
      </w:r>
    </w:p>
    <w:p w14:paraId="631C295B" w14:textId="0403C43A" w:rsidR="00A43649" w:rsidRPr="00571973" w:rsidRDefault="001A1E61" w:rsidP="001A1E61">
      <w:pPr>
        <w:ind w:leftChars="91" w:left="445" w:hangingChars="103" w:hanging="227"/>
        <w:rPr>
          <w:color w:val="000000" w:themeColor="text1"/>
          <w:sz w:val="22"/>
        </w:rPr>
      </w:pPr>
      <w:r w:rsidRPr="00571973">
        <w:rPr>
          <w:rFonts w:ascii="ＭＳ 明朝" w:hAnsi="ＭＳ 明朝" w:hint="eastAsia"/>
          <w:color w:val="000000" w:themeColor="text1"/>
          <w:sz w:val="22"/>
          <w:szCs w:val="22"/>
        </w:rPr>
        <w:t xml:space="preserve">⑴　</w:t>
      </w:r>
      <w:r w:rsidR="00F275D9" w:rsidRPr="00571973">
        <w:rPr>
          <w:rFonts w:ascii="ＭＳ 明朝" w:hAnsi="ＭＳ 明朝" w:hint="eastAsia"/>
          <w:color w:val="000000" w:themeColor="text1"/>
          <w:sz w:val="22"/>
        </w:rPr>
        <w:t>受注者</w:t>
      </w:r>
      <w:r w:rsidR="00A43649" w:rsidRPr="00571973">
        <w:rPr>
          <w:rFonts w:hint="eastAsia"/>
          <w:color w:val="000000" w:themeColor="text1"/>
          <w:sz w:val="22"/>
        </w:rPr>
        <w:t>は、業務の内容に関して、</w:t>
      </w:r>
      <w:r w:rsidR="00F275D9" w:rsidRPr="00571973">
        <w:rPr>
          <w:rFonts w:hint="eastAsia"/>
          <w:color w:val="000000" w:themeColor="text1"/>
          <w:sz w:val="22"/>
        </w:rPr>
        <w:t>発注者</w:t>
      </w:r>
      <w:r w:rsidR="00A43649" w:rsidRPr="00571973">
        <w:rPr>
          <w:rFonts w:hint="eastAsia"/>
          <w:color w:val="000000" w:themeColor="text1"/>
          <w:sz w:val="22"/>
        </w:rPr>
        <w:t>の担当部署以外の第三者に対して説明を行う責任を負わないこと。</w:t>
      </w:r>
    </w:p>
    <w:p w14:paraId="4A78ACC9" w14:textId="77777777" w:rsidR="001A1E61" w:rsidRPr="00571973" w:rsidRDefault="001A1E61" w:rsidP="001A1E61">
      <w:pPr>
        <w:rPr>
          <w:rFonts w:ascii="ＭＳ 明朝" w:hAnsi="ＭＳ 明朝"/>
          <w:color w:val="000000" w:themeColor="text1"/>
          <w:sz w:val="22"/>
          <w:szCs w:val="22"/>
        </w:rPr>
      </w:pPr>
    </w:p>
    <w:p w14:paraId="1ED4E15C" w14:textId="666180FC" w:rsidR="008D7D93" w:rsidRPr="008C1A42" w:rsidRDefault="001A1E61" w:rsidP="00435CB5">
      <w:pPr>
        <w:ind w:leftChars="91" w:left="445" w:hangingChars="103" w:hanging="227"/>
        <w:rPr>
          <w:sz w:val="22"/>
          <w:szCs w:val="22"/>
        </w:rPr>
      </w:pPr>
      <w:r w:rsidRPr="00571973">
        <w:rPr>
          <w:rFonts w:ascii="ＭＳ 明朝" w:hAnsi="ＭＳ 明朝" w:hint="eastAsia"/>
          <w:color w:val="000000" w:themeColor="text1"/>
          <w:sz w:val="22"/>
          <w:szCs w:val="22"/>
        </w:rPr>
        <w:t xml:space="preserve">⑵　</w:t>
      </w:r>
      <w:r w:rsidR="00F275D9" w:rsidRPr="00571973">
        <w:rPr>
          <w:rFonts w:hint="eastAsia"/>
          <w:color w:val="000000" w:themeColor="text1"/>
          <w:sz w:val="22"/>
        </w:rPr>
        <w:t>受注者</w:t>
      </w:r>
      <w:r w:rsidR="00E77895" w:rsidRPr="00571973">
        <w:rPr>
          <w:rFonts w:hint="eastAsia"/>
          <w:color w:val="000000" w:themeColor="text1"/>
          <w:sz w:val="22"/>
        </w:rPr>
        <w:t>は、業務遂行のために</w:t>
      </w:r>
      <w:r w:rsidR="00F275D9" w:rsidRPr="00571973">
        <w:rPr>
          <w:rFonts w:hint="eastAsia"/>
          <w:color w:val="000000" w:themeColor="text1"/>
          <w:sz w:val="22"/>
        </w:rPr>
        <w:t>発注者</w:t>
      </w:r>
      <w:r w:rsidR="00E77895" w:rsidRPr="00571973">
        <w:rPr>
          <w:rFonts w:hint="eastAsia"/>
          <w:color w:val="000000" w:themeColor="text1"/>
          <w:sz w:val="22"/>
        </w:rPr>
        <w:t>から提供された情報が真実かつ正確であるとの前提に基づいて業務を遂行するものであり、当該情報の真実性及び正確性について検証する義務を負わない</w:t>
      </w:r>
      <w:r w:rsidR="00A43649" w:rsidRPr="00571973">
        <w:rPr>
          <w:rFonts w:hint="eastAsia"/>
          <w:color w:val="000000" w:themeColor="text1"/>
          <w:sz w:val="22"/>
        </w:rPr>
        <w:t>ものとする</w:t>
      </w:r>
      <w:r w:rsidR="00E77895" w:rsidRPr="00571973">
        <w:rPr>
          <w:rFonts w:hint="eastAsia"/>
          <w:color w:val="000000" w:themeColor="text1"/>
          <w:sz w:val="22"/>
        </w:rPr>
        <w:t>。</w:t>
      </w:r>
    </w:p>
    <w:sectPr w:rsidR="008D7D93" w:rsidRPr="008C1A42" w:rsidSect="00435CB5">
      <w:pgSz w:w="11906" w:h="16838" w:code="9"/>
      <w:pgMar w:top="1418" w:right="1418" w:bottom="1418" w:left="1418" w:header="454" w:footer="340" w:gutter="0"/>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5CB12" w14:textId="77777777" w:rsidR="00E639A0" w:rsidRDefault="00E639A0" w:rsidP="00AD46BE">
      <w:r>
        <w:separator/>
      </w:r>
    </w:p>
  </w:endnote>
  <w:endnote w:type="continuationSeparator" w:id="0">
    <w:p w14:paraId="732E7EE5" w14:textId="77777777" w:rsidR="00E639A0" w:rsidRDefault="00E639A0" w:rsidP="00AD4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altName w:val="ＭＳ ゴシック"/>
    <w:panose1 w:val="020B0604020202020204"/>
    <w:charset w:val="80"/>
    <w:family w:val="modern"/>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452D5" w14:textId="77777777" w:rsidR="00E639A0" w:rsidRDefault="00E639A0" w:rsidP="00AD46BE">
      <w:r>
        <w:separator/>
      </w:r>
    </w:p>
  </w:footnote>
  <w:footnote w:type="continuationSeparator" w:id="0">
    <w:p w14:paraId="459A21A9" w14:textId="77777777" w:rsidR="00E639A0" w:rsidRDefault="00E639A0" w:rsidP="00AD46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91672"/>
    <w:multiLevelType w:val="hybridMultilevel"/>
    <w:tmpl w:val="EC1C7F96"/>
    <w:lvl w:ilvl="0" w:tplc="E6AC14F8">
      <w:start w:val="1"/>
      <w:numFmt w:val="decimalEnclosedParen"/>
      <w:lvlText w:val="%1"/>
      <w:lvlJc w:val="left"/>
      <w:pPr>
        <w:ind w:left="578" w:hanging="360"/>
      </w:pPr>
      <w:rPr>
        <w:rFonts w:hint="default"/>
      </w:rPr>
    </w:lvl>
    <w:lvl w:ilvl="1" w:tplc="04090017" w:tentative="1">
      <w:start w:val="1"/>
      <w:numFmt w:val="aiueoFullWidth"/>
      <w:lvlText w:val="(%2)"/>
      <w:lvlJc w:val="left"/>
      <w:pPr>
        <w:ind w:left="1098" w:hanging="440"/>
      </w:pPr>
    </w:lvl>
    <w:lvl w:ilvl="2" w:tplc="04090011" w:tentative="1">
      <w:start w:val="1"/>
      <w:numFmt w:val="decimalEnclosedCircle"/>
      <w:lvlText w:val="%3"/>
      <w:lvlJc w:val="left"/>
      <w:pPr>
        <w:ind w:left="1538" w:hanging="440"/>
      </w:pPr>
    </w:lvl>
    <w:lvl w:ilvl="3" w:tplc="0409000F" w:tentative="1">
      <w:start w:val="1"/>
      <w:numFmt w:val="decimal"/>
      <w:lvlText w:val="%4."/>
      <w:lvlJc w:val="left"/>
      <w:pPr>
        <w:ind w:left="1978" w:hanging="440"/>
      </w:pPr>
    </w:lvl>
    <w:lvl w:ilvl="4" w:tplc="04090017" w:tentative="1">
      <w:start w:val="1"/>
      <w:numFmt w:val="aiueoFullWidth"/>
      <w:lvlText w:val="(%5)"/>
      <w:lvlJc w:val="left"/>
      <w:pPr>
        <w:ind w:left="2418" w:hanging="440"/>
      </w:pPr>
    </w:lvl>
    <w:lvl w:ilvl="5" w:tplc="04090011" w:tentative="1">
      <w:start w:val="1"/>
      <w:numFmt w:val="decimalEnclosedCircle"/>
      <w:lvlText w:val="%6"/>
      <w:lvlJc w:val="left"/>
      <w:pPr>
        <w:ind w:left="2858" w:hanging="440"/>
      </w:pPr>
    </w:lvl>
    <w:lvl w:ilvl="6" w:tplc="0409000F" w:tentative="1">
      <w:start w:val="1"/>
      <w:numFmt w:val="decimal"/>
      <w:lvlText w:val="%7."/>
      <w:lvlJc w:val="left"/>
      <w:pPr>
        <w:ind w:left="3298" w:hanging="440"/>
      </w:pPr>
    </w:lvl>
    <w:lvl w:ilvl="7" w:tplc="04090017" w:tentative="1">
      <w:start w:val="1"/>
      <w:numFmt w:val="aiueoFullWidth"/>
      <w:lvlText w:val="(%8)"/>
      <w:lvlJc w:val="left"/>
      <w:pPr>
        <w:ind w:left="3738" w:hanging="440"/>
      </w:pPr>
    </w:lvl>
    <w:lvl w:ilvl="8" w:tplc="04090011" w:tentative="1">
      <w:start w:val="1"/>
      <w:numFmt w:val="decimalEnclosedCircle"/>
      <w:lvlText w:val="%9"/>
      <w:lvlJc w:val="left"/>
      <w:pPr>
        <w:ind w:left="4178" w:hanging="440"/>
      </w:pPr>
    </w:lvl>
  </w:abstractNum>
  <w:abstractNum w:abstractNumId="1" w15:restartNumberingAfterBreak="0">
    <w:nsid w:val="369238C1"/>
    <w:multiLevelType w:val="hybridMultilevel"/>
    <w:tmpl w:val="F59AD59A"/>
    <w:lvl w:ilvl="0" w:tplc="79F29A0C">
      <w:start w:val="1"/>
      <w:numFmt w:val="decimalEnclosedCircl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822038F"/>
    <w:multiLevelType w:val="hybridMultilevel"/>
    <w:tmpl w:val="2886075A"/>
    <w:lvl w:ilvl="0" w:tplc="79F29A0C">
      <w:start w:val="1"/>
      <w:numFmt w:val="decimalEnclosedCircle"/>
      <w:lvlText w:val="%1"/>
      <w:lvlJc w:val="left"/>
      <w:pPr>
        <w:ind w:left="440" w:hanging="440"/>
      </w:pPr>
      <w:rPr>
        <w:rFonts w:hint="default"/>
      </w:rPr>
    </w:lvl>
    <w:lvl w:ilvl="1" w:tplc="6FC2C332">
      <w:start w:val="1"/>
      <w:numFmt w:val="decimalEnclosedParen"/>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3267A71"/>
    <w:multiLevelType w:val="hybridMultilevel"/>
    <w:tmpl w:val="67303C1C"/>
    <w:lvl w:ilvl="0" w:tplc="6700EBAA">
      <w:start w:val="1"/>
      <w:numFmt w:val="decimalEnclosedCircle"/>
      <w:lvlText w:val="%1"/>
      <w:lvlJc w:val="left"/>
      <w:pPr>
        <w:ind w:left="799" w:hanging="360"/>
      </w:pPr>
      <w:rPr>
        <w:rFonts w:ascii="ＭＳ Ｐゴシック" w:eastAsia="ＭＳ 明朝" w:hAnsi="Arial Unicode MS" w:cs="Times New Roman"/>
        <w:color w:val="4C94D8" w:themeColor="text2" w:themeTint="80"/>
      </w:rPr>
    </w:lvl>
    <w:lvl w:ilvl="1" w:tplc="04090017" w:tentative="1">
      <w:start w:val="1"/>
      <w:numFmt w:val="aiueoFullWidth"/>
      <w:lvlText w:val="(%2)"/>
      <w:lvlJc w:val="left"/>
      <w:pPr>
        <w:ind w:left="1319" w:hanging="440"/>
      </w:pPr>
    </w:lvl>
    <w:lvl w:ilvl="2" w:tplc="04090011" w:tentative="1">
      <w:start w:val="1"/>
      <w:numFmt w:val="decimalEnclosedCircle"/>
      <w:lvlText w:val="%3"/>
      <w:lvlJc w:val="left"/>
      <w:pPr>
        <w:ind w:left="1759" w:hanging="440"/>
      </w:pPr>
    </w:lvl>
    <w:lvl w:ilvl="3" w:tplc="0409000F" w:tentative="1">
      <w:start w:val="1"/>
      <w:numFmt w:val="decimal"/>
      <w:lvlText w:val="%4."/>
      <w:lvlJc w:val="left"/>
      <w:pPr>
        <w:ind w:left="2199" w:hanging="440"/>
      </w:pPr>
    </w:lvl>
    <w:lvl w:ilvl="4" w:tplc="04090017" w:tentative="1">
      <w:start w:val="1"/>
      <w:numFmt w:val="aiueoFullWidth"/>
      <w:lvlText w:val="(%5)"/>
      <w:lvlJc w:val="left"/>
      <w:pPr>
        <w:ind w:left="2639" w:hanging="440"/>
      </w:pPr>
    </w:lvl>
    <w:lvl w:ilvl="5" w:tplc="04090011" w:tentative="1">
      <w:start w:val="1"/>
      <w:numFmt w:val="decimalEnclosedCircle"/>
      <w:lvlText w:val="%6"/>
      <w:lvlJc w:val="left"/>
      <w:pPr>
        <w:ind w:left="3079" w:hanging="440"/>
      </w:pPr>
    </w:lvl>
    <w:lvl w:ilvl="6" w:tplc="0409000F" w:tentative="1">
      <w:start w:val="1"/>
      <w:numFmt w:val="decimal"/>
      <w:lvlText w:val="%7."/>
      <w:lvlJc w:val="left"/>
      <w:pPr>
        <w:ind w:left="3519" w:hanging="440"/>
      </w:pPr>
    </w:lvl>
    <w:lvl w:ilvl="7" w:tplc="04090017" w:tentative="1">
      <w:start w:val="1"/>
      <w:numFmt w:val="aiueoFullWidth"/>
      <w:lvlText w:val="(%8)"/>
      <w:lvlJc w:val="left"/>
      <w:pPr>
        <w:ind w:left="3959" w:hanging="440"/>
      </w:pPr>
    </w:lvl>
    <w:lvl w:ilvl="8" w:tplc="04090011" w:tentative="1">
      <w:start w:val="1"/>
      <w:numFmt w:val="decimalEnclosedCircle"/>
      <w:lvlText w:val="%9"/>
      <w:lvlJc w:val="left"/>
      <w:pPr>
        <w:ind w:left="4399" w:hanging="440"/>
      </w:pPr>
    </w:lvl>
  </w:abstractNum>
  <w:abstractNum w:abstractNumId="4" w15:restartNumberingAfterBreak="0">
    <w:nsid w:val="65264184"/>
    <w:multiLevelType w:val="hybridMultilevel"/>
    <w:tmpl w:val="0944CC44"/>
    <w:lvl w:ilvl="0" w:tplc="4E8E2710">
      <w:start w:val="1"/>
      <w:numFmt w:val="decimalEnclosedParen"/>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5" w15:restartNumberingAfterBreak="0">
    <w:nsid w:val="6A6A3F09"/>
    <w:multiLevelType w:val="hybridMultilevel"/>
    <w:tmpl w:val="C48CA78C"/>
    <w:lvl w:ilvl="0" w:tplc="F59AE05C">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num w:numId="1" w16cid:durableId="1031302212">
    <w:abstractNumId w:val="2"/>
  </w:num>
  <w:num w:numId="2" w16cid:durableId="1924558733">
    <w:abstractNumId w:val="1"/>
  </w:num>
  <w:num w:numId="3" w16cid:durableId="1944413619">
    <w:abstractNumId w:val="3"/>
  </w:num>
  <w:num w:numId="4" w16cid:durableId="1259873571">
    <w:abstractNumId w:val="0"/>
  </w:num>
  <w:num w:numId="5" w16cid:durableId="2052461229">
    <w:abstractNumId w:val="4"/>
  </w:num>
  <w:num w:numId="6" w16cid:durableId="1558514781">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6BE"/>
    <w:rsid w:val="00006607"/>
    <w:rsid w:val="00010E37"/>
    <w:rsid w:val="00013921"/>
    <w:rsid w:val="0002175E"/>
    <w:rsid w:val="000262D4"/>
    <w:rsid w:val="00026479"/>
    <w:rsid w:val="00033B49"/>
    <w:rsid w:val="000352E9"/>
    <w:rsid w:val="000465E4"/>
    <w:rsid w:val="00050449"/>
    <w:rsid w:val="000528D6"/>
    <w:rsid w:val="0006664C"/>
    <w:rsid w:val="00071F24"/>
    <w:rsid w:val="0008231C"/>
    <w:rsid w:val="00087F3B"/>
    <w:rsid w:val="000929FA"/>
    <w:rsid w:val="000B7239"/>
    <w:rsid w:val="000B73CB"/>
    <w:rsid w:val="000C43F1"/>
    <w:rsid w:val="000C769A"/>
    <w:rsid w:val="000E57CF"/>
    <w:rsid w:val="000E7C1B"/>
    <w:rsid w:val="000F04B1"/>
    <w:rsid w:val="000F0A21"/>
    <w:rsid w:val="000F147F"/>
    <w:rsid w:val="00101719"/>
    <w:rsid w:val="00103AD6"/>
    <w:rsid w:val="0010495E"/>
    <w:rsid w:val="001063E4"/>
    <w:rsid w:val="00107D72"/>
    <w:rsid w:val="0011081C"/>
    <w:rsid w:val="001134C1"/>
    <w:rsid w:val="00114C6B"/>
    <w:rsid w:val="001154C7"/>
    <w:rsid w:val="0011556D"/>
    <w:rsid w:val="00123A27"/>
    <w:rsid w:val="00127608"/>
    <w:rsid w:val="00132DFE"/>
    <w:rsid w:val="00133370"/>
    <w:rsid w:val="0013703D"/>
    <w:rsid w:val="00151216"/>
    <w:rsid w:val="00152584"/>
    <w:rsid w:val="00153E86"/>
    <w:rsid w:val="0015410B"/>
    <w:rsid w:val="00155BC9"/>
    <w:rsid w:val="00157832"/>
    <w:rsid w:val="001606F4"/>
    <w:rsid w:val="001631D7"/>
    <w:rsid w:val="00163EDE"/>
    <w:rsid w:val="001719DC"/>
    <w:rsid w:val="00172D3E"/>
    <w:rsid w:val="0017595E"/>
    <w:rsid w:val="00177378"/>
    <w:rsid w:val="00177F08"/>
    <w:rsid w:val="0018398D"/>
    <w:rsid w:val="001865DF"/>
    <w:rsid w:val="001918D9"/>
    <w:rsid w:val="001A1E61"/>
    <w:rsid w:val="001A5C42"/>
    <w:rsid w:val="001A66FC"/>
    <w:rsid w:val="001A7362"/>
    <w:rsid w:val="001B2147"/>
    <w:rsid w:val="001B2CCC"/>
    <w:rsid w:val="001B560F"/>
    <w:rsid w:val="001C18D9"/>
    <w:rsid w:val="001C1CB5"/>
    <w:rsid w:val="001C61B9"/>
    <w:rsid w:val="001D02CE"/>
    <w:rsid w:val="001D6615"/>
    <w:rsid w:val="001D74CE"/>
    <w:rsid w:val="001E2BBB"/>
    <w:rsid w:val="001E2CAD"/>
    <w:rsid w:val="001E3804"/>
    <w:rsid w:val="001E3D42"/>
    <w:rsid w:val="001F1CF5"/>
    <w:rsid w:val="001F37A9"/>
    <w:rsid w:val="001F3ADA"/>
    <w:rsid w:val="001F411D"/>
    <w:rsid w:val="001F4CA2"/>
    <w:rsid w:val="001F50C0"/>
    <w:rsid w:val="002021ED"/>
    <w:rsid w:val="002145F3"/>
    <w:rsid w:val="00216535"/>
    <w:rsid w:val="00223EF4"/>
    <w:rsid w:val="00224FB9"/>
    <w:rsid w:val="00241EF4"/>
    <w:rsid w:val="00255003"/>
    <w:rsid w:val="0025745A"/>
    <w:rsid w:val="00264F1B"/>
    <w:rsid w:val="002748C6"/>
    <w:rsid w:val="0027763A"/>
    <w:rsid w:val="0029362E"/>
    <w:rsid w:val="00294594"/>
    <w:rsid w:val="002B36A5"/>
    <w:rsid w:val="002B42F6"/>
    <w:rsid w:val="002C3672"/>
    <w:rsid w:val="002C64F8"/>
    <w:rsid w:val="002D1FA0"/>
    <w:rsid w:val="002D2CC7"/>
    <w:rsid w:val="002E0F91"/>
    <w:rsid w:val="002E2125"/>
    <w:rsid w:val="002E66E8"/>
    <w:rsid w:val="002F4A3E"/>
    <w:rsid w:val="002F58E0"/>
    <w:rsid w:val="00302ADB"/>
    <w:rsid w:val="00310156"/>
    <w:rsid w:val="003108F2"/>
    <w:rsid w:val="00312EBD"/>
    <w:rsid w:val="00320A21"/>
    <w:rsid w:val="00326357"/>
    <w:rsid w:val="00327678"/>
    <w:rsid w:val="00330DC2"/>
    <w:rsid w:val="0033399C"/>
    <w:rsid w:val="00351463"/>
    <w:rsid w:val="0036363E"/>
    <w:rsid w:val="00367A2A"/>
    <w:rsid w:val="00374500"/>
    <w:rsid w:val="00374E20"/>
    <w:rsid w:val="003936C6"/>
    <w:rsid w:val="0039626F"/>
    <w:rsid w:val="003A57E1"/>
    <w:rsid w:val="003B02D1"/>
    <w:rsid w:val="003B6223"/>
    <w:rsid w:val="003B658C"/>
    <w:rsid w:val="003C0622"/>
    <w:rsid w:val="003D4A33"/>
    <w:rsid w:val="003E0A49"/>
    <w:rsid w:val="003F571B"/>
    <w:rsid w:val="00414DA0"/>
    <w:rsid w:val="00415728"/>
    <w:rsid w:val="004225AE"/>
    <w:rsid w:val="0042262E"/>
    <w:rsid w:val="00423CA5"/>
    <w:rsid w:val="00424FEB"/>
    <w:rsid w:val="004264FF"/>
    <w:rsid w:val="00430B45"/>
    <w:rsid w:val="00432D99"/>
    <w:rsid w:val="00435CB5"/>
    <w:rsid w:val="00435CEB"/>
    <w:rsid w:val="00441CA0"/>
    <w:rsid w:val="00446306"/>
    <w:rsid w:val="004464E0"/>
    <w:rsid w:val="0044751C"/>
    <w:rsid w:val="00451014"/>
    <w:rsid w:val="00455955"/>
    <w:rsid w:val="00456601"/>
    <w:rsid w:val="00461BAD"/>
    <w:rsid w:val="004722BB"/>
    <w:rsid w:val="00476D4C"/>
    <w:rsid w:val="00484FE5"/>
    <w:rsid w:val="004862B5"/>
    <w:rsid w:val="00486833"/>
    <w:rsid w:val="004926A6"/>
    <w:rsid w:val="004A11B5"/>
    <w:rsid w:val="004A1D1A"/>
    <w:rsid w:val="004C0726"/>
    <w:rsid w:val="004C354D"/>
    <w:rsid w:val="004C5F4F"/>
    <w:rsid w:val="004D3E1D"/>
    <w:rsid w:val="004E10A6"/>
    <w:rsid w:val="004E4462"/>
    <w:rsid w:val="004E7BCA"/>
    <w:rsid w:val="004F24B0"/>
    <w:rsid w:val="004F6F7E"/>
    <w:rsid w:val="00500976"/>
    <w:rsid w:val="00502B9A"/>
    <w:rsid w:val="00507319"/>
    <w:rsid w:val="0051033C"/>
    <w:rsid w:val="00512BD2"/>
    <w:rsid w:val="00522034"/>
    <w:rsid w:val="005303FA"/>
    <w:rsid w:val="00531BCA"/>
    <w:rsid w:val="00533AC3"/>
    <w:rsid w:val="00537033"/>
    <w:rsid w:val="00541D3A"/>
    <w:rsid w:val="00547FF8"/>
    <w:rsid w:val="0055031E"/>
    <w:rsid w:val="00557DAF"/>
    <w:rsid w:val="005664D3"/>
    <w:rsid w:val="00567156"/>
    <w:rsid w:val="00571973"/>
    <w:rsid w:val="005768DE"/>
    <w:rsid w:val="005768DF"/>
    <w:rsid w:val="005810A3"/>
    <w:rsid w:val="005936E0"/>
    <w:rsid w:val="00595341"/>
    <w:rsid w:val="0059534C"/>
    <w:rsid w:val="005973F0"/>
    <w:rsid w:val="005974F3"/>
    <w:rsid w:val="00597FBA"/>
    <w:rsid w:val="005A5ED2"/>
    <w:rsid w:val="005B3355"/>
    <w:rsid w:val="005E2391"/>
    <w:rsid w:val="005F0E94"/>
    <w:rsid w:val="005F1193"/>
    <w:rsid w:val="00602F06"/>
    <w:rsid w:val="00615FA1"/>
    <w:rsid w:val="00621F9F"/>
    <w:rsid w:val="00625898"/>
    <w:rsid w:val="006345F4"/>
    <w:rsid w:val="006403E6"/>
    <w:rsid w:val="006428A3"/>
    <w:rsid w:val="006428D0"/>
    <w:rsid w:val="00646366"/>
    <w:rsid w:val="0066010D"/>
    <w:rsid w:val="00661476"/>
    <w:rsid w:val="00661D60"/>
    <w:rsid w:val="00663504"/>
    <w:rsid w:val="00665D9C"/>
    <w:rsid w:val="0068665C"/>
    <w:rsid w:val="00693B64"/>
    <w:rsid w:val="00694FED"/>
    <w:rsid w:val="00695133"/>
    <w:rsid w:val="0069577D"/>
    <w:rsid w:val="00695D22"/>
    <w:rsid w:val="00696F57"/>
    <w:rsid w:val="006A38D0"/>
    <w:rsid w:val="006B43A9"/>
    <w:rsid w:val="006B5FA9"/>
    <w:rsid w:val="006B5FFC"/>
    <w:rsid w:val="006C0D33"/>
    <w:rsid w:val="006C1665"/>
    <w:rsid w:val="006C1BA5"/>
    <w:rsid w:val="006D2638"/>
    <w:rsid w:val="006F2935"/>
    <w:rsid w:val="006F54DA"/>
    <w:rsid w:val="0070187E"/>
    <w:rsid w:val="00701FAB"/>
    <w:rsid w:val="00702B57"/>
    <w:rsid w:val="0070403B"/>
    <w:rsid w:val="00710A75"/>
    <w:rsid w:val="00712830"/>
    <w:rsid w:val="007137F7"/>
    <w:rsid w:val="00731CE6"/>
    <w:rsid w:val="0073459B"/>
    <w:rsid w:val="00735EB2"/>
    <w:rsid w:val="00736C9E"/>
    <w:rsid w:val="00742C21"/>
    <w:rsid w:val="00751AB7"/>
    <w:rsid w:val="0075355A"/>
    <w:rsid w:val="007552CF"/>
    <w:rsid w:val="0075737B"/>
    <w:rsid w:val="007608F3"/>
    <w:rsid w:val="007609C4"/>
    <w:rsid w:val="00766A35"/>
    <w:rsid w:val="00766A83"/>
    <w:rsid w:val="00767E0A"/>
    <w:rsid w:val="00770F53"/>
    <w:rsid w:val="00785E9D"/>
    <w:rsid w:val="007A3FE6"/>
    <w:rsid w:val="007A4018"/>
    <w:rsid w:val="007A42D3"/>
    <w:rsid w:val="007B2380"/>
    <w:rsid w:val="007B3022"/>
    <w:rsid w:val="007B7F45"/>
    <w:rsid w:val="007C1449"/>
    <w:rsid w:val="007C1C87"/>
    <w:rsid w:val="007C2B5F"/>
    <w:rsid w:val="007C2EC1"/>
    <w:rsid w:val="007C5E58"/>
    <w:rsid w:val="007D6D93"/>
    <w:rsid w:val="007E6047"/>
    <w:rsid w:val="007F1106"/>
    <w:rsid w:val="007F4E32"/>
    <w:rsid w:val="007F71AF"/>
    <w:rsid w:val="007F7C3A"/>
    <w:rsid w:val="008055D6"/>
    <w:rsid w:val="00817603"/>
    <w:rsid w:val="00827401"/>
    <w:rsid w:val="008311C0"/>
    <w:rsid w:val="00831B43"/>
    <w:rsid w:val="0083647B"/>
    <w:rsid w:val="00842CFA"/>
    <w:rsid w:val="008465A9"/>
    <w:rsid w:val="00851DBF"/>
    <w:rsid w:val="00855E17"/>
    <w:rsid w:val="00857156"/>
    <w:rsid w:val="00860101"/>
    <w:rsid w:val="008612D6"/>
    <w:rsid w:val="008752FE"/>
    <w:rsid w:val="00884F3E"/>
    <w:rsid w:val="008869A5"/>
    <w:rsid w:val="008A52FF"/>
    <w:rsid w:val="008B246D"/>
    <w:rsid w:val="008B4A4E"/>
    <w:rsid w:val="008C0411"/>
    <w:rsid w:val="008C1A42"/>
    <w:rsid w:val="008D7AC2"/>
    <w:rsid w:val="008D7D93"/>
    <w:rsid w:val="008E1C8C"/>
    <w:rsid w:val="008F4151"/>
    <w:rsid w:val="008F7EC4"/>
    <w:rsid w:val="00904DA9"/>
    <w:rsid w:val="00912AA2"/>
    <w:rsid w:val="0092183B"/>
    <w:rsid w:val="0092702E"/>
    <w:rsid w:val="0093403A"/>
    <w:rsid w:val="00937473"/>
    <w:rsid w:val="0094027E"/>
    <w:rsid w:val="00941398"/>
    <w:rsid w:val="00942CDA"/>
    <w:rsid w:val="00946C60"/>
    <w:rsid w:val="00964E40"/>
    <w:rsid w:val="00983D62"/>
    <w:rsid w:val="00994EF0"/>
    <w:rsid w:val="009A568D"/>
    <w:rsid w:val="009B1671"/>
    <w:rsid w:val="009C1C2F"/>
    <w:rsid w:val="009C3C75"/>
    <w:rsid w:val="009C466D"/>
    <w:rsid w:val="009C66E0"/>
    <w:rsid w:val="009D2931"/>
    <w:rsid w:val="009D4336"/>
    <w:rsid w:val="009E01D9"/>
    <w:rsid w:val="009E4FA7"/>
    <w:rsid w:val="009F0E61"/>
    <w:rsid w:val="00A0086C"/>
    <w:rsid w:val="00A05CDA"/>
    <w:rsid w:val="00A0672D"/>
    <w:rsid w:val="00A12049"/>
    <w:rsid w:val="00A16698"/>
    <w:rsid w:val="00A24364"/>
    <w:rsid w:val="00A33C32"/>
    <w:rsid w:val="00A34F6F"/>
    <w:rsid w:val="00A43649"/>
    <w:rsid w:val="00A46754"/>
    <w:rsid w:val="00A52BE7"/>
    <w:rsid w:val="00A5318D"/>
    <w:rsid w:val="00A55429"/>
    <w:rsid w:val="00A72411"/>
    <w:rsid w:val="00A76183"/>
    <w:rsid w:val="00A854BF"/>
    <w:rsid w:val="00A85722"/>
    <w:rsid w:val="00A9418C"/>
    <w:rsid w:val="00AB0862"/>
    <w:rsid w:val="00AB3C0F"/>
    <w:rsid w:val="00AC3978"/>
    <w:rsid w:val="00AC6653"/>
    <w:rsid w:val="00AD2FBF"/>
    <w:rsid w:val="00AD46BE"/>
    <w:rsid w:val="00AE0E7B"/>
    <w:rsid w:val="00AE1D5B"/>
    <w:rsid w:val="00AF0DC2"/>
    <w:rsid w:val="00AF3389"/>
    <w:rsid w:val="00AF5661"/>
    <w:rsid w:val="00AF60B6"/>
    <w:rsid w:val="00AF76E7"/>
    <w:rsid w:val="00B01BC4"/>
    <w:rsid w:val="00B05E1D"/>
    <w:rsid w:val="00B135CB"/>
    <w:rsid w:val="00B20CFA"/>
    <w:rsid w:val="00B2210C"/>
    <w:rsid w:val="00B228F9"/>
    <w:rsid w:val="00B24978"/>
    <w:rsid w:val="00B25636"/>
    <w:rsid w:val="00B26AD6"/>
    <w:rsid w:val="00B336DF"/>
    <w:rsid w:val="00B439EB"/>
    <w:rsid w:val="00B4625A"/>
    <w:rsid w:val="00B471D7"/>
    <w:rsid w:val="00B536A8"/>
    <w:rsid w:val="00B548B5"/>
    <w:rsid w:val="00B5527D"/>
    <w:rsid w:val="00B66725"/>
    <w:rsid w:val="00B95CC9"/>
    <w:rsid w:val="00B96411"/>
    <w:rsid w:val="00BA0BB2"/>
    <w:rsid w:val="00BB4E99"/>
    <w:rsid w:val="00BB50F8"/>
    <w:rsid w:val="00BB7D64"/>
    <w:rsid w:val="00BC0FAA"/>
    <w:rsid w:val="00BC636D"/>
    <w:rsid w:val="00BD188E"/>
    <w:rsid w:val="00BD285A"/>
    <w:rsid w:val="00BD4953"/>
    <w:rsid w:val="00BD605E"/>
    <w:rsid w:val="00BD7C07"/>
    <w:rsid w:val="00BE6C37"/>
    <w:rsid w:val="00BF374C"/>
    <w:rsid w:val="00BF530C"/>
    <w:rsid w:val="00BF6BF0"/>
    <w:rsid w:val="00C04279"/>
    <w:rsid w:val="00C10D3C"/>
    <w:rsid w:val="00C10F91"/>
    <w:rsid w:val="00C111AA"/>
    <w:rsid w:val="00C14A5F"/>
    <w:rsid w:val="00C3432B"/>
    <w:rsid w:val="00C3625D"/>
    <w:rsid w:val="00C41962"/>
    <w:rsid w:val="00C46B5F"/>
    <w:rsid w:val="00C56830"/>
    <w:rsid w:val="00C579BA"/>
    <w:rsid w:val="00C626B3"/>
    <w:rsid w:val="00C71AB5"/>
    <w:rsid w:val="00C773B0"/>
    <w:rsid w:val="00C7761F"/>
    <w:rsid w:val="00C8717D"/>
    <w:rsid w:val="00C97D5B"/>
    <w:rsid w:val="00CA2334"/>
    <w:rsid w:val="00CA7CC0"/>
    <w:rsid w:val="00CB2246"/>
    <w:rsid w:val="00CB592A"/>
    <w:rsid w:val="00CC1B74"/>
    <w:rsid w:val="00CC4F35"/>
    <w:rsid w:val="00CD0E2D"/>
    <w:rsid w:val="00CD3562"/>
    <w:rsid w:val="00CD3E47"/>
    <w:rsid w:val="00CD3FF5"/>
    <w:rsid w:val="00CD7581"/>
    <w:rsid w:val="00CE392A"/>
    <w:rsid w:val="00CE696A"/>
    <w:rsid w:val="00CF0048"/>
    <w:rsid w:val="00CF3047"/>
    <w:rsid w:val="00CF52F7"/>
    <w:rsid w:val="00CF6CA5"/>
    <w:rsid w:val="00D00EA3"/>
    <w:rsid w:val="00D04D25"/>
    <w:rsid w:val="00D07F9A"/>
    <w:rsid w:val="00D10693"/>
    <w:rsid w:val="00D1071D"/>
    <w:rsid w:val="00D20842"/>
    <w:rsid w:val="00D325DF"/>
    <w:rsid w:val="00D369C2"/>
    <w:rsid w:val="00D4488A"/>
    <w:rsid w:val="00D47C3C"/>
    <w:rsid w:val="00D508B1"/>
    <w:rsid w:val="00D5610C"/>
    <w:rsid w:val="00D61678"/>
    <w:rsid w:val="00D66B71"/>
    <w:rsid w:val="00D72756"/>
    <w:rsid w:val="00D751F9"/>
    <w:rsid w:val="00D755FC"/>
    <w:rsid w:val="00D76379"/>
    <w:rsid w:val="00D7766C"/>
    <w:rsid w:val="00D86C3F"/>
    <w:rsid w:val="00D87069"/>
    <w:rsid w:val="00D87E25"/>
    <w:rsid w:val="00D92F8D"/>
    <w:rsid w:val="00D9713B"/>
    <w:rsid w:val="00DA05DA"/>
    <w:rsid w:val="00DA3A81"/>
    <w:rsid w:val="00DA499E"/>
    <w:rsid w:val="00DB076D"/>
    <w:rsid w:val="00DB4725"/>
    <w:rsid w:val="00DC11DC"/>
    <w:rsid w:val="00DC42D8"/>
    <w:rsid w:val="00DC509C"/>
    <w:rsid w:val="00DC7587"/>
    <w:rsid w:val="00DD54E8"/>
    <w:rsid w:val="00DD551E"/>
    <w:rsid w:val="00DE1310"/>
    <w:rsid w:val="00DE14C0"/>
    <w:rsid w:val="00DF295B"/>
    <w:rsid w:val="00DF2DFB"/>
    <w:rsid w:val="00DF5DDC"/>
    <w:rsid w:val="00E06976"/>
    <w:rsid w:val="00E06E49"/>
    <w:rsid w:val="00E1344A"/>
    <w:rsid w:val="00E134C7"/>
    <w:rsid w:val="00E2299F"/>
    <w:rsid w:val="00E265CB"/>
    <w:rsid w:val="00E41F63"/>
    <w:rsid w:val="00E624A5"/>
    <w:rsid w:val="00E639A0"/>
    <w:rsid w:val="00E703A7"/>
    <w:rsid w:val="00E77895"/>
    <w:rsid w:val="00E822CC"/>
    <w:rsid w:val="00E87844"/>
    <w:rsid w:val="00E87B35"/>
    <w:rsid w:val="00E92CFF"/>
    <w:rsid w:val="00EA06E9"/>
    <w:rsid w:val="00EA711D"/>
    <w:rsid w:val="00EC1C92"/>
    <w:rsid w:val="00EC76D4"/>
    <w:rsid w:val="00ED0E55"/>
    <w:rsid w:val="00ED1647"/>
    <w:rsid w:val="00ED79D9"/>
    <w:rsid w:val="00EE6935"/>
    <w:rsid w:val="00EF2629"/>
    <w:rsid w:val="00F01817"/>
    <w:rsid w:val="00F1094C"/>
    <w:rsid w:val="00F111E8"/>
    <w:rsid w:val="00F24701"/>
    <w:rsid w:val="00F261D3"/>
    <w:rsid w:val="00F275D9"/>
    <w:rsid w:val="00F343C4"/>
    <w:rsid w:val="00F445EF"/>
    <w:rsid w:val="00F470FF"/>
    <w:rsid w:val="00F50BBB"/>
    <w:rsid w:val="00F521B8"/>
    <w:rsid w:val="00F55472"/>
    <w:rsid w:val="00F568D9"/>
    <w:rsid w:val="00F6283B"/>
    <w:rsid w:val="00F67506"/>
    <w:rsid w:val="00F7003F"/>
    <w:rsid w:val="00F72BD7"/>
    <w:rsid w:val="00F73DAB"/>
    <w:rsid w:val="00F76959"/>
    <w:rsid w:val="00F8221B"/>
    <w:rsid w:val="00F82724"/>
    <w:rsid w:val="00F84768"/>
    <w:rsid w:val="00F90131"/>
    <w:rsid w:val="00F90A82"/>
    <w:rsid w:val="00FA0D83"/>
    <w:rsid w:val="00FA2F92"/>
    <w:rsid w:val="00FA4F4C"/>
    <w:rsid w:val="00FB14E5"/>
    <w:rsid w:val="00FB26B3"/>
    <w:rsid w:val="00FB3597"/>
    <w:rsid w:val="00FB61CB"/>
    <w:rsid w:val="00FC3005"/>
    <w:rsid w:val="00FD09A3"/>
    <w:rsid w:val="00FD229F"/>
    <w:rsid w:val="00FD7D8F"/>
    <w:rsid w:val="00FE007B"/>
    <w:rsid w:val="00FE6C21"/>
    <w:rsid w:val="00FF1015"/>
    <w:rsid w:val="00FF6D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1D91C5"/>
  <w15:chartTrackingRefBased/>
  <w15:docId w15:val="{D58DCD18-2C0A-4B29-A0AA-C4AD5D295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6BF0"/>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46BE"/>
    <w:pPr>
      <w:tabs>
        <w:tab w:val="center" w:pos="4252"/>
        <w:tab w:val="right" w:pos="8504"/>
      </w:tabs>
      <w:snapToGrid w:val="0"/>
    </w:pPr>
  </w:style>
  <w:style w:type="character" w:customStyle="1" w:styleId="a4">
    <w:name w:val="ヘッダー (文字)"/>
    <w:link w:val="a3"/>
    <w:uiPriority w:val="99"/>
    <w:rsid w:val="00AD46BE"/>
    <w:rPr>
      <w:kern w:val="2"/>
      <w:sz w:val="24"/>
      <w:szCs w:val="24"/>
    </w:rPr>
  </w:style>
  <w:style w:type="paragraph" w:styleId="a5">
    <w:name w:val="footer"/>
    <w:basedOn w:val="a"/>
    <w:link w:val="a6"/>
    <w:uiPriority w:val="99"/>
    <w:unhideWhenUsed/>
    <w:rsid w:val="00AD46BE"/>
    <w:pPr>
      <w:tabs>
        <w:tab w:val="center" w:pos="4252"/>
        <w:tab w:val="right" w:pos="8504"/>
      </w:tabs>
      <w:snapToGrid w:val="0"/>
    </w:pPr>
  </w:style>
  <w:style w:type="character" w:customStyle="1" w:styleId="a6">
    <w:name w:val="フッター (文字)"/>
    <w:link w:val="a5"/>
    <w:uiPriority w:val="99"/>
    <w:rsid w:val="00AD46BE"/>
    <w:rPr>
      <w:kern w:val="2"/>
      <w:sz w:val="24"/>
      <w:szCs w:val="24"/>
    </w:rPr>
  </w:style>
  <w:style w:type="paragraph" w:styleId="a7">
    <w:name w:val="Balloon Text"/>
    <w:basedOn w:val="a"/>
    <w:link w:val="a8"/>
    <w:uiPriority w:val="99"/>
    <w:semiHidden/>
    <w:unhideWhenUsed/>
    <w:rsid w:val="00AD46BE"/>
    <w:rPr>
      <w:rFonts w:ascii="Arial" w:eastAsia="ＭＳ ゴシック" w:hAnsi="Arial"/>
      <w:sz w:val="18"/>
      <w:szCs w:val="18"/>
    </w:rPr>
  </w:style>
  <w:style w:type="character" w:customStyle="1" w:styleId="a8">
    <w:name w:val="吹き出し (文字)"/>
    <w:link w:val="a7"/>
    <w:uiPriority w:val="99"/>
    <w:semiHidden/>
    <w:rsid w:val="00AD46BE"/>
    <w:rPr>
      <w:rFonts w:ascii="Arial" w:eastAsia="ＭＳ ゴシック" w:hAnsi="Arial" w:cs="Times New Roman"/>
      <w:kern w:val="2"/>
      <w:sz w:val="18"/>
      <w:szCs w:val="18"/>
    </w:rPr>
  </w:style>
  <w:style w:type="paragraph" w:styleId="a9">
    <w:name w:val="Revision"/>
    <w:hidden/>
    <w:uiPriority w:val="99"/>
    <w:semiHidden/>
    <w:rsid w:val="006C1665"/>
    <w:rPr>
      <w:kern w:val="2"/>
      <w:sz w:val="24"/>
      <w:szCs w:val="24"/>
    </w:rPr>
  </w:style>
  <w:style w:type="table" w:styleId="aa">
    <w:name w:val="Table Grid"/>
    <w:basedOn w:val="a1"/>
    <w:uiPriority w:val="59"/>
    <w:rsid w:val="00831B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0F147F"/>
    <w:rPr>
      <w:sz w:val="18"/>
      <w:szCs w:val="18"/>
    </w:rPr>
  </w:style>
  <w:style w:type="paragraph" w:styleId="ac">
    <w:name w:val="annotation text"/>
    <w:basedOn w:val="a"/>
    <w:link w:val="ad"/>
    <w:uiPriority w:val="99"/>
    <w:unhideWhenUsed/>
    <w:rsid w:val="000F147F"/>
    <w:pPr>
      <w:jc w:val="left"/>
    </w:pPr>
  </w:style>
  <w:style w:type="character" w:customStyle="1" w:styleId="ad">
    <w:name w:val="コメント文字列 (文字)"/>
    <w:link w:val="ac"/>
    <w:uiPriority w:val="99"/>
    <w:rsid w:val="000F147F"/>
    <w:rPr>
      <w:kern w:val="2"/>
      <w:sz w:val="24"/>
      <w:szCs w:val="24"/>
    </w:rPr>
  </w:style>
  <w:style w:type="paragraph" w:styleId="ae">
    <w:name w:val="annotation subject"/>
    <w:basedOn w:val="ac"/>
    <w:next w:val="ac"/>
    <w:link w:val="af"/>
    <w:uiPriority w:val="99"/>
    <w:semiHidden/>
    <w:unhideWhenUsed/>
    <w:rsid w:val="000F147F"/>
    <w:rPr>
      <w:b/>
      <w:bCs/>
    </w:rPr>
  </w:style>
  <w:style w:type="character" w:customStyle="1" w:styleId="af">
    <w:name w:val="コメント内容 (文字)"/>
    <w:link w:val="ae"/>
    <w:uiPriority w:val="99"/>
    <w:semiHidden/>
    <w:rsid w:val="000F147F"/>
    <w:rPr>
      <w:b/>
      <w:bCs/>
      <w:kern w:val="2"/>
      <w:sz w:val="24"/>
      <w:szCs w:val="24"/>
    </w:rPr>
  </w:style>
  <w:style w:type="paragraph" w:styleId="af0">
    <w:name w:val="Closing"/>
    <w:basedOn w:val="a"/>
    <w:link w:val="af1"/>
    <w:uiPriority w:val="99"/>
    <w:unhideWhenUsed/>
    <w:rsid w:val="008D7D93"/>
    <w:pPr>
      <w:jc w:val="right"/>
    </w:pPr>
  </w:style>
  <w:style w:type="character" w:customStyle="1" w:styleId="af1">
    <w:name w:val="結語 (文字)"/>
    <w:link w:val="af0"/>
    <w:uiPriority w:val="99"/>
    <w:rsid w:val="008D7D93"/>
    <w:rPr>
      <w:kern w:val="2"/>
      <w:sz w:val="24"/>
      <w:szCs w:val="24"/>
    </w:rPr>
  </w:style>
  <w:style w:type="paragraph" w:styleId="af2">
    <w:name w:val="List Paragraph"/>
    <w:basedOn w:val="a"/>
    <w:uiPriority w:val="34"/>
    <w:qFormat/>
    <w:rsid w:val="00C111AA"/>
    <w:pPr>
      <w:ind w:leftChars="400" w:left="840"/>
    </w:pPr>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582375">
      <w:bodyDiv w:val="1"/>
      <w:marLeft w:val="0"/>
      <w:marRight w:val="0"/>
      <w:marTop w:val="0"/>
      <w:marBottom w:val="0"/>
      <w:divBdr>
        <w:top w:val="none" w:sz="0" w:space="0" w:color="auto"/>
        <w:left w:val="none" w:sz="0" w:space="0" w:color="auto"/>
        <w:bottom w:val="none" w:sz="0" w:space="0" w:color="auto"/>
        <w:right w:val="none" w:sz="0" w:space="0" w:color="auto"/>
      </w:divBdr>
    </w:div>
    <w:div w:id="969551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15000"/>
          </a:schemeClr>
        </a:lnRef>
        <a:fillRef idx="1">
          <a:schemeClr val="accent1"/>
        </a:fillRef>
        <a:effectRef idx="0">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4D2D8-BD69-4F97-848C-00FE88112096}">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Normal.dotm</Template>
  <TotalTime>495</TotalTime>
  <Pages>4</Pages>
  <Words>3060</Words>
  <Characters>190</Characters>
  <Application>Microsoft Office Word</Application>
  <DocSecurity>0</DocSecurity>
  <Lines>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仕様書</vt:lpstr>
      <vt:lpstr>仕様書</vt:lpstr>
    </vt:vector>
  </TitlesOfParts>
  <Company>DTT</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仕様書</dc:title>
  <dc:subject/>
  <dc:creator>WS158</dc:creator>
  <cp:keywords/>
  <cp:lastModifiedBy>鈴木　正良</cp:lastModifiedBy>
  <cp:revision>56</cp:revision>
  <cp:lastPrinted>2026-04-09T00:03:00Z</cp:lastPrinted>
  <dcterms:created xsi:type="dcterms:W3CDTF">2026-02-10T05:45:00Z</dcterms:created>
  <dcterms:modified xsi:type="dcterms:W3CDTF">2026-04-09T02:49:00Z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2022-01-21T01:41:44Z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6736aee0-058a-4ecd-bf00-f55426145001</vt:lpwstr>
  </property>
  <property fmtid="{D5CDD505-2E9C-101B-9397-08002B2CF9AE}" pid="8" name="MSIP_Label_ea60d57e-af5b-4752-ac57-3e4f28ca11dc_ContentBits">
    <vt:lpwstr>0</vt:lpwstr>
  </property>
</Properties>
</file>