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4B" w:rsidRDefault="008A6F44" w:rsidP="0085034B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8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　　</w:t>
      </w:r>
      <w:r>
        <w:rPr>
          <w:rFonts w:hAnsi="Times New Roman" w:hint="eastAsia"/>
          <w:spacing w:val="-10"/>
          <w:kern w:val="0"/>
          <w:sz w:val="28"/>
          <w:szCs w:val="28"/>
        </w:rPr>
        <w:t>別記</w:t>
      </w:r>
      <w:r>
        <w:rPr>
          <w:rFonts w:hAnsi="Times New Roman" w:hint="eastAsia"/>
          <w:spacing w:val="-10"/>
          <w:kern w:val="0"/>
          <w:sz w:val="24"/>
          <w:szCs w:val="28"/>
        </w:rPr>
        <w:t>１０－４</w:t>
      </w:r>
    </w:p>
    <w:p w:rsidR="0085034B" w:rsidRDefault="008A6F44" w:rsidP="0085034B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  <w:r>
        <w:rPr>
          <w:rFonts w:hAnsi="Times New Roman" w:hint="eastAsia"/>
          <w:b/>
          <w:bCs/>
          <w:spacing w:val="-10"/>
          <w:kern w:val="0"/>
          <w:sz w:val="29"/>
          <w:szCs w:val="29"/>
        </w:rPr>
        <w:t>一般取扱所（充てん施設）点検表</w:t>
      </w:r>
    </w:p>
    <w:p w:rsidR="0085034B" w:rsidRDefault="008A6F44" w:rsidP="0085034B">
      <w:pPr>
        <w:autoSpaceDE w:val="0"/>
        <w:autoSpaceDN w:val="0"/>
        <w:jc w:val="center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072"/>
        <w:gridCol w:w="2826"/>
        <w:gridCol w:w="2108"/>
        <w:gridCol w:w="521"/>
        <w:gridCol w:w="1452"/>
      </w:tblGrid>
      <w:tr w:rsidR="0085034B">
        <w:trPr>
          <w:trHeight w:val="712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85034B">
        <w:trPr>
          <w:cantSplit/>
          <w:trHeight w:val="726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目視（該当物件のあ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る場合は実測）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44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292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80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代替措置の隔壁等の損傷の有</w:t>
            </w:r>
          </w:p>
          <w:p w:rsidR="0085034B" w:rsidRDefault="008A6F44" w:rsidP="008503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無及び機能の適否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</w:t>
            </w:r>
          </w:p>
          <w:p w:rsidR="0085034B" w:rsidRDefault="008A6F44" w:rsidP="008503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ついては作動確認）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47"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034B" w:rsidRDefault="008A6F44" w:rsidP="008503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672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防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火　　　戸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2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段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33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　　　　盤　　　　面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12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29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ind w:leftChars="198" w:left="416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油分離装置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11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20"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034B" w:rsidRDefault="008A6F44" w:rsidP="008503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充　　　て　　　ん　　　設　　　備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5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47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20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</w:p>
          <w:p w:rsidR="0085034B" w:rsidRDefault="008A6F44" w:rsidP="008503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</w:p>
          <w:p w:rsidR="0085034B" w:rsidRDefault="008A6F44" w:rsidP="008503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24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</w:p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306070</wp:posOffset>
                      </wp:positionV>
                      <wp:extent cx="76200" cy="457200"/>
                      <wp:effectExtent l="0" t="0" r="0" b="0"/>
                      <wp:wrapNone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righ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B667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" o:spid="_x0000_s1026" type="#_x0000_t86" style="position:absolute;left:0;text-align:left;margin-left:92.55pt;margin-top:24.1pt;width: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"/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306070</wp:posOffset>
                      </wp:positionV>
                      <wp:extent cx="76200" cy="4572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4951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.55pt;margin-top:24.1pt;width: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"/>
                  </w:pict>
                </mc:Fallback>
              </mc:AlternateContent>
            </w:r>
            <w:r>
              <w:rPr>
                <w:rFonts w:hAnsi="Times New Roman" w:hint="eastAsia"/>
                <w:spacing w:val="-1"/>
                <w:kern w:val="0"/>
                <w:szCs w:val="24"/>
              </w:rPr>
              <w:t xml:space="preserve">　　充てん口</w:t>
            </w:r>
            <w:r>
              <w:rPr>
                <w:rFonts w:hAnsi="Times New Roman"/>
                <w:spacing w:val="-1"/>
                <w:kern w:val="0"/>
                <w:szCs w:val="24"/>
              </w:rPr>
              <w:br/>
            </w:r>
          </w:p>
          <w:p w:rsidR="0085034B" w:rsidRDefault="008A6F44" w:rsidP="005C3179">
            <w:pPr>
              <w:autoSpaceDE w:val="0"/>
              <w:autoSpaceDN w:val="0"/>
              <w:ind w:firstLineChars="100" w:firstLine="208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フィルター、スト</w:t>
            </w: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レーナーを含む。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漏えいの有無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85034B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33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12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57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/>
                <w:noProof/>
                <w:spacing w:val="-1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217805</wp:posOffset>
                      </wp:positionV>
                      <wp:extent cx="76200" cy="533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01705" id="AutoShape 3" o:spid="_x0000_s1026" type="#_x0000_t86" style="position:absolute;left:0;text-align:left;margin-left:86.55pt;margin-top:17.15pt;width: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"/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217805</wp:posOffset>
                      </wp:positionV>
                      <wp:extent cx="76200" cy="5334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CC6EB" id="AutoShape 4" o:spid="_x0000_s1026" type="#_x0000_t85" style="position:absolute;left:0;text-align:left;margin-left:14.55pt;margin-top:17.15pt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"/>
                  </w:pict>
                </mc:Fallback>
              </mc:AlternateConten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計　量　装　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流量計、</w:t>
            </w: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秤量計、</w:t>
            </w: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液面計等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5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43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865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7"/>
              </w:rPr>
            </w:pPr>
            <w:r>
              <w:rPr>
                <w:rFonts w:hAnsi="Times New Roman" w:hint="eastAsia"/>
                <w:spacing w:val="-1"/>
                <w:kern w:val="0"/>
                <w:szCs w:val="7"/>
              </w:rPr>
              <w:t>制御部への指示及び機能の適否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7"/>
              </w:rPr>
            </w:pPr>
            <w:r>
              <w:rPr>
                <w:rFonts w:hAnsi="Times New Roman" w:hint="eastAsia"/>
                <w:spacing w:val="-1"/>
                <w:kern w:val="0"/>
                <w:szCs w:val="7"/>
              </w:rPr>
              <w:t>目視及び機能試験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</w:p>
        </w:tc>
      </w:tr>
    </w:tbl>
    <w:p w:rsidR="0085034B" w:rsidRDefault="008A6F44" w:rsidP="008503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5034B" w:rsidRDefault="008A6F44" w:rsidP="008503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5034B" w:rsidRDefault="008A6F44" w:rsidP="008503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5034B" w:rsidRDefault="008A6F44" w:rsidP="008503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85034B" w:rsidRDefault="008A6F44" w:rsidP="008503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297"/>
        <w:gridCol w:w="2908"/>
        <w:gridCol w:w="2083"/>
        <w:gridCol w:w="617"/>
        <w:gridCol w:w="1470"/>
      </w:tblGrid>
      <w:tr w:rsidR="0085034B">
        <w:trPr>
          <w:cantSplit/>
          <w:trHeight w:val="187"/>
          <w:jc w:val="center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85034B">
        <w:trPr>
          <w:cantSplit/>
          <w:trHeight w:val="186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　ー　ス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814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77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安　全　装　置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42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74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034B" w:rsidRDefault="008A6F44" w:rsidP="008503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　　　管　　　　　　等</w:t>
            </w: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　　　管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 w:rsidTr="005C3179">
        <w:trPr>
          <w:cantSplit/>
          <w:trHeight w:val="90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179" w:rsidRPr="005C3179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目視（著しい腐食が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認められた箇所は計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器による肉厚測定）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 w:rsidTr="005C3179">
        <w:trPr>
          <w:cantSplit/>
          <w:trHeight w:val="52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目視＊注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41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766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40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82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手動確認　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82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</w:p>
          <w:p w:rsidR="005C3179" w:rsidRDefault="008A6F44" w:rsidP="005C317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</w:p>
          <w:p w:rsidR="005C3179" w:rsidRDefault="008A6F44" w:rsidP="005C317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8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82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 w:rsidTr="005C3179">
        <w:trPr>
          <w:cantSplit/>
          <w:trHeight w:val="703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77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C3179" w:rsidRDefault="008A6F44" w:rsidP="005C317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　等</w:t>
            </w: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8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 w:rsidTr="005C3179">
        <w:trPr>
          <w:cantSplit/>
          <w:trHeight w:val="66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</w:p>
          <w:p w:rsidR="005C3179" w:rsidRDefault="008A6F44" w:rsidP="005C317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</w:p>
          <w:p w:rsidR="005C3179" w:rsidRDefault="008A6F44" w:rsidP="005C317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 w:rsidTr="005C3179">
        <w:trPr>
          <w:cantSplit/>
          <w:trHeight w:val="687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 w:rsidTr="005C3179">
        <w:trPr>
          <w:cantSplit/>
          <w:trHeight w:val="60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動、異常発熱の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C3179">
        <w:trPr>
          <w:cantSplit/>
          <w:trHeight w:val="507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9" w:rsidRDefault="008A6F44" w:rsidP="005C317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9" w:rsidRDefault="008A6F44" w:rsidP="005C31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85034B" w:rsidRDefault="008A6F44" w:rsidP="008503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270"/>
        <w:gridCol w:w="2883"/>
        <w:gridCol w:w="2056"/>
        <w:gridCol w:w="620"/>
        <w:gridCol w:w="1471"/>
      </w:tblGrid>
      <w:tr w:rsidR="0085034B">
        <w:trPr>
          <w:cantSplit/>
          <w:trHeight w:val="156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lastRenderedPageBreak/>
              <w:t>点　　検　　項　　目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85034B">
        <w:trPr>
          <w:cantSplit/>
          <w:trHeight w:val="155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　ー　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719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接地抵抗値の適否　　　　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48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034B" w:rsidRDefault="008A6F44" w:rsidP="008503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電　気　設　備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配電盤、遮断器</w:t>
            </w:r>
          </w:p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（スイッチを含む。）、コンセント、配線等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58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57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その他の電気機器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目視　　　　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034B" w:rsidRDefault="008A6F44" w:rsidP="008503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85034B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58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29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67"/>
          <w:jc w:val="center"/>
        </w:trPr>
        <w:tc>
          <w:tcPr>
            <w:tcW w:w="2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62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692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81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39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警報装置の機能の適否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29"/>
          <w:jc w:val="center"/>
        </w:trPr>
        <w:tc>
          <w:tcPr>
            <w:tcW w:w="2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の傾斜、損傷及び取付部のゆるみ等の有無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29"/>
          <w:jc w:val="center"/>
        </w:trPr>
        <w:tc>
          <w:tcPr>
            <w:tcW w:w="2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29"/>
          <w:jc w:val="center"/>
        </w:trPr>
        <w:tc>
          <w:tcPr>
            <w:tcW w:w="2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trHeight w:val="719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711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034B" w:rsidRDefault="008A6F44" w:rsidP="008503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 w:rsidTr="005C3179">
        <w:trPr>
          <w:cantSplit/>
          <w:trHeight w:val="69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034B" w:rsidRDefault="008A6F44" w:rsidP="008503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 w:rsidTr="005C3179">
        <w:trPr>
          <w:cantSplit/>
          <w:trHeight w:val="706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034B" w:rsidRDefault="008A6F44" w:rsidP="008503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81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>
        <w:trPr>
          <w:cantSplit/>
          <w:trHeight w:val="339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5034B" w:rsidTr="005C3179">
        <w:trPr>
          <w:trHeight w:val="1092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4B" w:rsidRDefault="008A6F44" w:rsidP="008503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34B" w:rsidRDefault="008A6F44" w:rsidP="008503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C3179" w:rsidRDefault="008A6F44" w:rsidP="005C3179">
      <w:pPr>
        <w:autoSpaceDE w:val="0"/>
        <w:autoSpaceDN w:val="0"/>
        <w:ind w:firstLineChars="350" w:firstLine="665"/>
        <w:jc w:val="left"/>
        <w:textAlignment w:val="auto"/>
        <w:rPr>
          <w:rFonts w:hAnsi="Times New Roman" w:hint="eastAsia"/>
          <w:spacing w:val="-10"/>
          <w:kern w:val="0"/>
        </w:rPr>
      </w:pPr>
      <w:r>
        <w:rPr>
          <w:rFonts w:hAnsi="Times New Roman" w:hint="eastAsia"/>
          <w:spacing w:val="-10"/>
          <w:kern w:val="0"/>
        </w:rPr>
        <w:t>注</w:t>
      </w:r>
      <w:r w:rsidRPr="00331E0A">
        <w:rPr>
          <w:rFonts w:hAnsi="Times New Roman" w:hint="eastAsia"/>
          <w:spacing w:val="-10"/>
          <w:kern w:val="0"/>
        </w:rPr>
        <w:t xml:space="preserve">　保温（冷）材の損傷、脱落等が認められた場合には、保温（冷）下の配管が腐食しているおそれがあること</w:t>
      </w:r>
    </w:p>
    <w:p w:rsidR="005C3179" w:rsidRPr="00331E0A" w:rsidRDefault="008A6F44" w:rsidP="005C3179">
      <w:pPr>
        <w:autoSpaceDE w:val="0"/>
        <w:autoSpaceDN w:val="0"/>
        <w:ind w:firstLineChars="500" w:firstLine="950"/>
        <w:jc w:val="left"/>
        <w:textAlignment w:val="auto"/>
        <w:rPr>
          <w:rFonts w:hAnsi="Times New Roman" w:hint="eastAsia"/>
          <w:spacing w:val="-10"/>
          <w:kern w:val="0"/>
        </w:rPr>
      </w:pPr>
      <w:r w:rsidRPr="00331E0A">
        <w:rPr>
          <w:rFonts w:hAnsi="Times New Roman" w:hint="eastAsia"/>
          <w:spacing w:val="-10"/>
          <w:kern w:val="0"/>
        </w:rPr>
        <w:t>から、保温（冷）材を外して点検することが望ましい。</w:t>
      </w:r>
    </w:p>
    <w:p w:rsidR="0085034B" w:rsidRPr="005C3179" w:rsidRDefault="008A6F44" w:rsidP="008503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85034B" w:rsidRPr="005C3179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44"/>
    <w:rsid w:val="008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EAD19-444B-4793-A167-922CAF17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C3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317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3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317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2023-09-28T06:10:00Z</dcterms:created>
  <dcterms:modified xsi:type="dcterms:W3CDTF">2023-09-28T06:10:00Z</dcterms:modified>
</cp:coreProperties>
</file>