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413"/>
        <w:gridCol w:w="7647"/>
      </w:tblGrid>
      <w:tr w:rsidR="00F50A81" w:rsidTr="00641526">
        <w:trPr>
          <w:trHeight w:val="693"/>
        </w:trPr>
        <w:tc>
          <w:tcPr>
            <w:tcW w:w="1413" w:type="dxa"/>
            <w:vAlign w:val="center"/>
          </w:tcPr>
          <w:p w:rsidR="00F50A81" w:rsidRDefault="0051150C" w:rsidP="0051150C">
            <w:pPr>
              <w:jc w:val="center"/>
            </w:pPr>
            <w:r>
              <w:rPr>
                <w:rFonts w:hint="eastAsia"/>
              </w:rPr>
              <w:t>会議</w:t>
            </w:r>
            <w:r w:rsidR="00F50A81" w:rsidRPr="00F50A81">
              <w:rPr>
                <w:rFonts w:hint="eastAsia"/>
              </w:rPr>
              <w:t>名</w:t>
            </w:r>
          </w:p>
        </w:tc>
        <w:tc>
          <w:tcPr>
            <w:tcW w:w="7647" w:type="dxa"/>
            <w:vAlign w:val="center"/>
          </w:tcPr>
          <w:p w:rsidR="00F50A81" w:rsidRDefault="00F50A81" w:rsidP="00F50A81">
            <w:r>
              <w:rPr>
                <w:rFonts w:hint="eastAsia"/>
              </w:rPr>
              <w:t>令和</w:t>
            </w:r>
            <w:r w:rsidR="00026A83">
              <w:rPr>
                <w:rFonts w:hint="eastAsia"/>
              </w:rPr>
              <w:t>６</w:t>
            </w:r>
            <w:r>
              <w:rPr>
                <w:rFonts w:hint="eastAsia"/>
              </w:rPr>
              <w:t>年度　西尾市高齢者虐待防止協議会</w:t>
            </w:r>
          </w:p>
          <w:p w:rsidR="00F50A81" w:rsidRDefault="00F50A81" w:rsidP="00F50A81">
            <w:r>
              <w:rPr>
                <w:rFonts w:hint="eastAsia"/>
              </w:rPr>
              <w:t>（兼西尾市地域包括ケアシステム推進会議高齢者専門部会）</w:t>
            </w:r>
          </w:p>
        </w:tc>
      </w:tr>
      <w:tr w:rsidR="00F50A81" w:rsidTr="00641526">
        <w:trPr>
          <w:trHeight w:val="454"/>
        </w:trPr>
        <w:tc>
          <w:tcPr>
            <w:tcW w:w="1413" w:type="dxa"/>
            <w:vAlign w:val="center"/>
          </w:tcPr>
          <w:p w:rsidR="00F50A81" w:rsidRDefault="00F50A81" w:rsidP="0051150C">
            <w:pPr>
              <w:jc w:val="center"/>
            </w:pPr>
            <w:r>
              <w:rPr>
                <w:rFonts w:hint="eastAsia"/>
              </w:rPr>
              <w:t>日時</w:t>
            </w:r>
          </w:p>
        </w:tc>
        <w:tc>
          <w:tcPr>
            <w:tcW w:w="7647" w:type="dxa"/>
            <w:vAlign w:val="center"/>
          </w:tcPr>
          <w:p w:rsidR="00F50A81" w:rsidRDefault="00F50A81" w:rsidP="00F50A81">
            <w:r w:rsidRPr="00F50A81">
              <w:rPr>
                <w:rFonts w:hint="eastAsia"/>
              </w:rPr>
              <w:t>令和</w:t>
            </w:r>
            <w:r w:rsidR="00026A83">
              <w:rPr>
                <w:rFonts w:hint="eastAsia"/>
              </w:rPr>
              <w:t>６</w:t>
            </w:r>
            <w:r w:rsidRPr="00F50A81">
              <w:rPr>
                <w:rFonts w:hint="eastAsia"/>
              </w:rPr>
              <w:t>年</w:t>
            </w:r>
            <w:r w:rsidR="00C32E26">
              <w:rPr>
                <w:rFonts w:hint="eastAsia"/>
              </w:rPr>
              <w:t>８</w:t>
            </w:r>
            <w:r w:rsidRPr="00F50A81">
              <w:rPr>
                <w:rFonts w:hint="eastAsia"/>
              </w:rPr>
              <w:t>月</w:t>
            </w:r>
            <w:r w:rsidR="00026A83">
              <w:rPr>
                <w:rFonts w:hint="eastAsia"/>
              </w:rPr>
              <w:t>２</w:t>
            </w:r>
            <w:r w:rsidRPr="00F50A81">
              <w:rPr>
                <w:rFonts w:hint="eastAsia"/>
              </w:rPr>
              <w:t>日（</w:t>
            </w:r>
            <w:r w:rsidR="004C5E44">
              <w:rPr>
                <w:rFonts w:hint="eastAsia"/>
              </w:rPr>
              <w:t>金</w:t>
            </w:r>
            <w:r w:rsidRPr="00F50A81">
              <w:rPr>
                <w:rFonts w:hint="eastAsia"/>
              </w:rPr>
              <w:t>）午後１時３０分～２時</w:t>
            </w:r>
            <w:r w:rsidR="00EA6F56">
              <w:rPr>
                <w:rFonts w:hint="eastAsia"/>
              </w:rPr>
              <w:t>４０</w:t>
            </w:r>
            <w:r w:rsidRPr="00F50A81">
              <w:rPr>
                <w:rFonts w:hint="eastAsia"/>
              </w:rPr>
              <w:t>分</w:t>
            </w:r>
          </w:p>
        </w:tc>
      </w:tr>
      <w:tr w:rsidR="00F50A81" w:rsidTr="00641526">
        <w:trPr>
          <w:trHeight w:val="454"/>
        </w:trPr>
        <w:tc>
          <w:tcPr>
            <w:tcW w:w="1413" w:type="dxa"/>
            <w:vAlign w:val="center"/>
          </w:tcPr>
          <w:p w:rsidR="00F50A81" w:rsidRDefault="00F50A81" w:rsidP="0051150C">
            <w:pPr>
              <w:jc w:val="center"/>
            </w:pPr>
            <w:r>
              <w:rPr>
                <w:rFonts w:hint="eastAsia"/>
              </w:rPr>
              <w:t>場所</w:t>
            </w:r>
          </w:p>
        </w:tc>
        <w:tc>
          <w:tcPr>
            <w:tcW w:w="7647" w:type="dxa"/>
            <w:vAlign w:val="center"/>
          </w:tcPr>
          <w:p w:rsidR="00F50A81" w:rsidRDefault="00F50A81" w:rsidP="00F50A81">
            <w:r w:rsidRPr="00F50A81">
              <w:rPr>
                <w:rFonts w:hint="eastAsia"/>
              </w:rPr>
              <w:t>西尾市役所</w:t>
            </w:r>
            <w:r w:rsidRPr="00F50A81">
              <w:rPr>
                <w:rFonts w:hint="eastAsia"/>
              </w:rPr>
              <w:t xml:space="preserve"> </w:t>
            </w:r>
            <w:r w:rsidR="00D01F9B">
              <w:rPr>
                <w:rFonts w:hint="eastAsia"/>
              </w:rPr>
              <w:t>２２</w:t>
            </w:r>
            <w:r w:rsidRPr="00F50A81">
              <w:rPr>
                <w:rFonts w:hint="eastAsia"/>
              </w:rPr>
              <w:t>ＡＢ会議室（</w:t>
            </w:r>
            <w:r w:rsidR="00D01F9B">
              <w:rPr>
                <w:rFonts w:hint="eastAsia"/>
              </w:rPr>
              <w:t>２</w:t>
            </w:r>
            <w:r w:rsidRPr="00F50A81">
              <w:rPr>
                <w:rFonts w:hint="eastAsia"/>
              </w:rPr>
              <w:t>階）</w:t>
            </w:r>
          </w:p>
        </w:tc>
      </w:tr>
      <w:tr w:rsidR="00F50A81" w:rsidTr="00641526">
        <w:trPr>
          <w:trHeight w:val="454"/>
        </w:trPr>
        <w:tc>
          <w:tcPr>
            <w:tcW w:w="1413" w:type="dxa"/>
            <w:vAlign w:val="center"/>
          </w:tcPr>
          <w:p w:rsidR="00F50A81" w:rsidRDefault="00F50A81" w:rsidP="0051150C">
            <w:pPr>
              <w:jc w:val="center"/>
            </w:pPr>
            <w:r>
              <w:rPr>
                <w:rFonts w:hint="eastAsia"/>
              </w:rPr>
              <w:t>出席者</w:t>
            </w:r>
          </w:p>
        </w:tc>
        <w:tc>
          <w:tcPr>
            <w:tcW w:w="7647" w:type="dxa"/>
            <w:vAlign w:val="center"/>
          </w:tcPr>
          <w:p w:rsidR="00F50A81" w:rsidRDefault="0022242A" w:rsidP="00F50A81">
            <w:r>
              <w:rPr>
                <w:rFonts w:hint="eastAsia"/>
              </w:rPr>
              <w:t>委員</w:t>
            </w:r>
            <w:r w:rsidR="00026A83">
              <w:rPr>
                <w:rFonts w:hint="eastAsia"/>
              </w:rPr>
              <w:t>１７</w:t>
            </w:r>
            <w:r>
              <w:rPr>
                <w:rFonts w:hint="eastAsia"/>
              </w:rPr>
              <w:t>名</w:t>
            </w:r>
            <w:r w:rsidR="00026A83">
              <w:rPr>
                <w:rFonts w:hint="eastAsia"/>
              </w:rPr>
              <w:t>（欠席</w:t>
            </w:r>
            <w:r w:rsidR="00D772D4">
              <w:rPr>
                <w:rFonts w:hint="eastAsia"/>
              </w:rPr>
              <w:t>１名</w:t>
            </w:r>
            <w:bookmarkStart w:id="0" w:name="_GoBack"/>
            <w:bookmarkEnd w:id="0"/>
            <w:r w:rsidR="00026A83">
              <w:rPr>
                <w:rFonts w:hint="eastAsia"/>
              </w:rPr>
              <w:t>）</w:t>
            </w:r>
            <w:r>
              <w:rPr>
                <w:rFonts w:hint="eastAsia"/>
              </w:rPr>
              <w:t>、事務局</w:t>
            </w:r>
            <w:r w:rsidR="00026A83">
              <w:rPr>
                <w:rFonts w:hint="eastAsia"/>
              </w:rPr>
              <w:t>８</w:t>
            </w:r>
            <w:r>
              <w:rPr>
                <w:rFonts w:hint="eastAsia"/>
              </w:rPr>
              <w:t>名</w:t>
            </w:r>
          </w:p>
        </w:tc>
      </w:tr>
      <w:tr w:rsidR="00F50A81" w:rsidTr="00641526">
        <w:trPr>
          <w:trHeight w:val="454"/>
        </w:trPr>
        <w:tc>
          <w:tcPr>
            <w:tcW w:w="1413" w:type="dxa"/>
            <w:vAlign w:val="center"/>
          </w:tcPr>
          <w:p w:rsidR="00F50A81" w:rsidRDefault="00F50A81" w:rsidP="0051150C">
            <w:pPr>
              <w:jc w:val="center"/>
            </w:pPr>
            <w:r>
              <w:rPr>
                <w:rFonts w:hint="eastAsia"/>
              </w:rPr>
              <w:t>傍聴者</w:t>
            </w:r>
          </w:p>
        </w:tc>
        <w:tc>
          <w:tcPr>
            <w:tcW w:w="7647" w:type="dxa"/>
            <w:vAlign w:val="center"/>
          </w:tcPr>
          <w:p w:rsidR="00F50A81" w:rsidRDefault="00F50A81" w:rsidP="00F50A81">
            <w:r w:rsidRPr="00F50A81">
              <w:rPr>
                <w:rFonts w:hint="eastAsia"/>
              </w:rPr>
              <w:t>なし</w:t>
            </w:r>
          </w:p>
        </w:tc>
      </w:tr>
      <w:tr w:rsidR="00F50A81" w:rsidTr="00641526">
        <w:trPr>
          <w:trHeight w:val="680"/>
        </w:trPr>
        <w:tc>
          <w:tcPr>
            <w:tcW w:w="1413" w:type="dxa"/>
            <w:vAlign w:val="center"/>
          </w:tcPr>
          <w:p w:rsidR="00F50A81" w:rsidRDefault="00F50A81" w:rsidP="0051150C">
            <w:pPr>
              <w:jc w:val="center"/>
            </w:pPr>
            <w:r>
              <w:rPr>
                <w:rFonts w:hint="eastAsia"/>
              </w:rPr>
              <w:t>協議事項</w:t>
            </w:r>
          </w:p>
        </w:tc>
        <w:tc>
          <w:tcPr>
            <w:tcW w:w="7647" w:type="dxa"/>
            <w:vAlign w:val="center"/>
          </w:tcPr>
          <w:p w:rsidR="00F50A81" w:rsidRDefault="00EA6F56" w:rsidP="00F50A81">
            <w:r>
              <w:rPr>
                <w:rFonts w:hint="eastAsia"/>
              </w:rPr>
              <w:t>※各</w:t>
            </w:r>
            <w:r w:rsidR="00F50A81">
              <w:rPr>
                <w:rFonts w:hint="eastAsia"/>
              </w:rPr>
              <w:t>議題</w:t>
            </w:r>
            <w:r>
              <w:rPr>
                <w:rFonts w:hint="eastAsia"/>
              </w:rPr>
              <w:t>は</w:t>
            </w:r>
            <w:r w:rsidR="002F74D7">
              <w:rPr>
                <w:rFonts w:hint="eastAsia"/>
              </w:rPr>
              <w:t>事務局から説明</w:t>
            </w:r>
          </w:p>
          <w:p w:rsidR="00F50A81" w:rsidRPr="002F74D7" w:rsidRDefault="002F74D7" w:rsidP="00F50A81">
            <w:pPr>
              <w:rPr>
                <w:u w:val="single"/>
              </w:rPr>
            </w:pPr>
            <w:r w:rsidRPr="002F74D7">
              <w:rPr>
                <w:rFonts w:hint="eastAsia"/>
                <w:u w:val="single"/>
              </w:rPr>
              <w:t>〇</w:t>
            </w:r>
            <w:r w:rsidR="00C32E26" w:rsidRPr="002F74D7">
              <w:rPr>
                <w:rFonts w:hint="eastAsia"/>
                <w:u w:val="single"/>
              </w:rPr>
              <w:t>西尾市における</w:t>
            </w:r>
            <w:r w:rsidR="00F50A81" w:rsidRPr="002F74D7">
              <w:rPr>
                <w:rFonts w:hint="eastAsia"/>
                <w:u w:val="single"/>
              </w:rPr>
              <w:t>高齢者虐待の状況について</w:t>
            </w:r>
          </w:p>
          <w:p w:rsidR="002F74D7" w:rsidRDefault="002F74D7" w:rsidP="002F74D7">
            <w:pPr>
              <w:ind w:firstLineChars="100" w:firstLine="239"/>
              <w:rPr>
                <w:rFonts w:ascii="ＭＳ 明朝" w:hAnsi="ＭＳ 明朝"/>
                <w:kern w:val="0"/>
              </w:rPr>
            </w:pPr>
            <w:r>
              <w:rPr>
                <w:rFonts w:hint="eastAsia"/>
              </w:rPr>
              <w:t>令和</w:t>
            </w:r>
            <w:r w:rsidR="00026A83">
              <w:rPr>
                <w:rFonts w:hint="eastAsia"/>
              </w:rPr>
              <w:t>５</w:t>
            </w:r>
            <w:r>
              <w:rPr>
                <w:rFonts w:hint="eastAsia"/>
              </w:rPr>
              <w:t>年度の相談通報件数</w:t>
            </w:r>
            <w:r w:rsidR="00026A83">
              <w:rPr>
                <w:rFonts w:hint="eastAsia"/>
              </w:rPr>
              <w:t>３７</w:t>
            </w:r>
            <w:r>
              <w:rPr>
                <w:rFonts w:hint="eastAsia"/>
              </w:rPr>
              <w:t>件、</w:t>
            </w:r>
            <w:r>
              <w:rPr>
                <w:rFonts w:ascii="ＭＳ 明朝" w:hAnsi="ＭＳ 明朝" w:hint="eastAsia"/>
                <w:kern w:val="0"/>
              </w:rPr>
              <w:t>待判断件数６件、被虐待者の性</w:t>
            </w:r>
          </w:p>
          <w:p w:rsidR="002F74D7" w:rsidRDefault="002F74D7" w:rsidP="002F74D7">
            <w:r>
              <w:rPr>
                <w:rFonts w:ascii="ＭＳ 明朝" w:hAnsi="ＭＳ 明朝" w:hint="eastAsia"/>
                <w:kern w:val="0"/>
              </w:rPr>
              <w:t>別は女性</w:t>
            </w:r>
            <w:r w:rsidR="00026A83">
              <w:rPr>
                <w:rFonts w:ascii="ＭＳ 明朝" w:hAnsi="ＭＳ 明朝" w:hint="eastAsia"/>
                <w:kern w:val="0"/>
              </w:rPr>
              <w:t>８</w:t>
            </w:r>
            <w:r>
              <w:rPr>
                <w:rFonts w:ascii="ＭＳ 明朝" w:hAnsi="ＭＳ 明朝" w:hint="eastAsia"/>
                <w:kern w:val="0"/>
              </w:rPr>
              <w:t>割、被虐待者の年齢は</w:t>
            </w:r>
            <w:r w:rsidR="00026A83">
              <w:rPr>
                <w:rFonts w:ascii="ＭＳ 明朝" w:hAnsi="ＭＳ 明朝" w:hint="eastAsia"/>
                <w:kern w:val="0"/>
              </w:rPr>
              <w:t>７５歳～７９歳、</w:t>
            </w:r>
            <w:r>
              <w:rPr>
                <w:rFonts w:ascii="ＭＳ 明朝" w:hAnsi="ＭＳ 明朝" w:hint="eastAsia"/>
                <w:kern w:val="0"/>
              </w:rPr>
              <w:t>８０歳～８４歳が最も多い。</w:t>
            </w:r>
          </w:p>
          <w:p w:rsidR="00C32E26" w:rsidRPr="002F74D7" w:rsidRDefault="002F74D7" w:rsidP="00F50A81">
            <w:pPr>
              <w:rPr>
                <w:rFonts w:ascii="ＭＳ 明朝" w:hAnsi="ＭＳ 明朝"/>
                <w:kern w:val="0"/>
                <w:u w:val="single"/>
              </w:rPr>
            </w:pPr>
            <w:r w:rsidRPr="002F74D7">
              <w:rPr>
                <w:rFonts w:ascii="ＭＳ 明朝" w:hAnsi="ＭＳ 明朝" w:hint="eastAsia"/>
                <w:kern w:val="0"/>
                <w:u w:val="single"/>
              </w:rPr>
              <w:t>〇</w:t>
            </w:r>
            <w:r w:rsidR="00C32E26" w:rsidRPr="002F74D7">
              <w:rPr>
                <w:rFonts w:ascii="ＭＳ 明朝" w:hAnsi="ＭＳ 明朝" w:hint="eastAsia"/>
                <w:kern w:val="0"/>
                <w:u w:val="single"/>
              </w:rPr>
              <w:t>在宅医療と介護の連携に関すること</w:t>
            </w:r>
          </w:p>
          <w:p w:rsidR="002F74D7" w:rsidRPr="002F74D7" w:rsidRDefault="002F74D7" w:rsidP="007E0738">
            <w:pPr>
              <w:ind w:firstLineChars="100" w:firstLine="239"/>
              <w:rPr>
                <w:rFonts w:ascii="ＭＳ 明朝" w:hAnsi="ＭＳ 明朝"/>
                <w:kern w:val="0"/>
                <w:szCs w:val="21"/>
              </w:rPr>
            </w:pPr>
            <w:r w:rsidRPr="002F74D7">
              <w:rPr>
                <w:rFonts w:ascii="ＭＳ 明朝" w:eastAsia="ＭＳ 明朝" w:hAnsi="ＭＳ 明朝" w:cs="Times New Roman" w:hint="eastAsia"/>
                <w:kern w:val="0"/>
                <w:szCs w:val="21"/>
              </w:rPr>
              <w:t>昨年</w:t>
            </w:r>
            <w:r w:rsidR="00BE460A">
              <w:rPr>
                <w:rFonts w:ascii="ＭＳ 明朝" w:eastAsia="ＭＳ 明朝" w:hAnsi="ＭＳ 明朝" w:cs="Times New Roman" w:hint="eastAsia"/>
                <w:kern w:val="0"/>
                <w:szCs w:val="21"/>
              </w:rPr>
              <w:t>、</w:t>
            </w:r>
            <w:r w:rsidRPr="002F74D7">
              <w:rPr>
                <w:rFonts w:ascii="ＭＳ 明朝" w:eastAsia="ＭＳ 明朝" w:hAnsi="ＭＳ 明朝" w:cs="Times New Roman" w:hint="eastAsia"/>
                <w:kern w:val="0"/>
                <w:szCs w:val="21"/>
              </w:rPr>
              <w:t>在宅医療市民フォーラムを開催。市民に在宅医療と介護のことを知ってもらうのが狙い。今年</w:t>
            </w:r>
            <w:r w:rsidR="00BE460A">
              <w:rPr>
                <w:rFonts w:ascii="ＭＳ 明朝" w:eastAsia="ＭＳ 明朝" w:hAnsi="ＭＳ 明朝" w:cs="Times New Roman" w:hint="eastAsia"/>
                <w:kern w:val="0"/>
                <w:szCs w:val="21"/>
              </w:rPr>
              <w:t>も</w:t>
            </w:r>
            <w:r w:rsidRPr="002F74D7">
              <w:rPr>
                <w:rFonts w:ascii="ＭＳ 明朝" w:eastAsia="ＭＳ 明朝" w:hAnsi="ＭＳ 明朝" w:cs="Times New Roman" w:hint="eastAsia"/>
                <w:kern w:val="0"/>
                <w:szCs w:val="21"/>
              </w:rPr>
              <w:t>開催予定</w:t>
            </w:r>
            <w:r w:rsidR="00BE460A">
              <w:rPr>
                <w:rFonts w:ascii="ＭＳ 明朝" w:eastAsia="ＭＳ 明朝" w:hAnsi="ＭＳ 明朝" w:cs="Times New Roman" w:hint="eastAsia"/>
                <w:kern w:val="0"/>
                <w:szCs w:val="21"/>
              </w:rPr>
              <w:t>。</w:t>
            </w:r>
          </w:p>
          <w:p w:rsidR="00C32E26" w:rsidRPr="002F74D7" w:rsidRDefault="002F74D7" w:rsidP="00F50A81">
            <w:pPr>
              <w:rPr>
                <w:rFonts w:ascii="ＭＳ 明朝" w:hAnsi="ＭＳ 明朝"/>
                <w:kern w:val="0"/>
                <w:u w:val="single"/>
              </w:rPr>
            </w:pPr>
            <w:r w:rsidRPr="002F74D7">
              <w:rPr>
                <w:rFonts w:ascii="ＭＳ 明朝" w:hAnsi="ＭＳ 明朝" w:hint="eastAsia"/>
                <w:kern w:val="0"/>
                <w:u w:val="single"/>
              </w:rPr>
              <w:t>〇</w:t>
            </w:r>
            <w:r w:rsidR="00C32E26" w:rsidRPr="002F74D7">
              <w:rPr>
                <w:rFonts w:ascii="ＭＳ 明朝" w:hAnsi="ＭＳ 明朝" w:hint="eastAsia"/>
                <w:kern w:val="0"/>
                <w:u w:val="single"/>
              </w:rPr>
              <w:t>認知症総合支援の施策に関すること</w:t>
            </w:r>
          </w:p>
          <w:p w:rsidR="002F74D7" w:rsidRDefault="002F74D7" w:rsidP="002F74D7">
            <w:pPr>
              <w:ind w:firstLineChars="100" w:firstLine="239"/>
              <w:rPr>
                <w:rFonts w:ascii="ＭＳ 明朝" w:eastAsia="ＭＳ 明朝" w:hAnsi="ＭＳ 明朝" w:cs="Times New Roman"/>
                <w:kern w:val="0"/>
                <w:szCs w:val="21"/>
              </w:rPr>
            </w:pPr>
            <w:r w:rsidRPr="002F74D7">
              <w:rPr>
                <w:rFonts w:ascii="ＭＳ 明朝" w:eastAsia="ＭＳ 明朝" w:hAnsi="ＭＳ 明朝" w:cs="Times New Roman" w:hint="eastAsia"/>
                <w:kern w:val="0"/>
                <w:szCs w:val="21"/>
              </w:rPr>
              <w:t>昨年度</w:t>
            </w:r>
            <w:r w:rsidR="00BE460A">
              <w:rPr>
                <w:rFonts w:ascii="ＭＳ 明朝" w:eastAsia="ＭＳ 明朝" w:hAnsi="ＭＳ 明朝" w:cs="Times New Roman" w:hint="eastAsia"/>
                <w:kern w:val="0"/>
                <w:szCs w:val="21"/>
              </w:rPr>
              <w:t>よりオレンジフェスタを開催し、今年度も開催予定。令和６年７月より認知症高齢者等個人賠償責任補償制度を開始。</w:t>
            </w:r>
          </w:p>
          <w:p w:rsidR="00C32E26" w:rsidRPr="002F74D7" w:rsidRDefault="002F74D7" w:rsidP="002F74D7">
            <w:pPr>
              <w:rPr>
                <w:rFonts w:ascii="ＭＳ 明朝" w:hAnsi="ＭＳ 明朝"/>
                <w:kern w:val="0"/>
                <w:u w:val="single"/>
              </w:rPr>
            </w:pPr>
            <w:r w:rsidRPr="002F74D7">
              <w:rPr>
                <w:rFonts w:ascii="ＭＳ 明朝" w:hAnsi="ＭＳ 明朝" w:hint="eastAsia"/>
                <w:kern w:val="0"/>
                <w:u w:val="single"/>
              </w:rPr>
              <w:t>〇</w:t>
            </w:r>
            <w:r w:rsidR="00C32E26" w:rsidRPr="002F74D7">
              <w:rPr>
                <w:rFonts w:ascii="ＭＳ 明朝" w:hAnsi="ＭＳ 明朝" w:hint="eastAsia"/>
                <w:kern w:val="0"/>
                <w:u w:val="single"/>
              </w:rPr>
              <w:t>地域ケア会議の推進に関すること</w:t>
            </w:r>
          </w:p>
          <w:p w:rsidR="002F74D7" w:rsidRPr="002F74D7" w:rsidRDefault="002F74D7" w:rsidP="002F74D7">
            <w:pPr>
              <w:ind w:firstLineChars="100" w:firstLine="239"/>
              <w:rPr>
                <w:rFonts w:ascii="ＭＳ 明朝" w:hAnsi="ＭＳ 明朝"/>
                <w:kern w:val="0"/>
                <w:szCs w:val="21"/>
              </w:rPr>
            </w:pPr>
            <w:r w:rsidRPr="002F74D7">
              <w:rPr>
                <w:rFonts w:ascii="ＭＳ 明朝" w:eastAsia="ＭＳ 明朝" w:hAnsi="ＭＳ 明朝" w:cs="Times New Roman" w:hint="eastAsia"/>
                <w:kern w:val="0"/>
                <w:szCs w:val="21"/>
              </w:rPr>
              <w:t>地域の</w:t>
            </w:r>
            <w:r w:rsidR="008D098A">
              <w:rPr>
                <w:rFonts w:ascii="ＭＳ 明朝" w:eastAsia="ＭＳ 明朝" w:hAnsi="ＭＳ 明朝" w:cs="Times New Roman" w:hint="eastAsia"/>
                <w:kern w:val="0"/>
                <w:szCs w:val="21"/>
              </w:rPr>
              <w:t>多様</w:t>
            </w:r>
            <w:r w:rsidRPr="002F74D7">
              <w:rPr>
                <w:rFonts w:ascii="ＭＳ 明朝" w:eastAsia="ＭＳ 明朝" w:hAnsi="ＭＳ 明朝" w:cs="Times New Roman" w:hint="eastAsia"/>
                <w:kern w:val="0"/>
                <w:szCs w:val="21"/>
              </w:rPr>
              <w:t>な関係者が協働し、高齢者</w:t>
            </w:r>
            <w:r w:rsidR="008D098A">
              <w:rPr>
                <w:rFonts w:ascii="ＭＳ 明朝" w:eastAsia="ＭＳ 明朝" w:hAnsi="ＭＳ 明朝" w:cs="Times New Roman" w:hint="eastAsia"/>
                <w:kern w:val="0"/>
                <w:szCs w:val="21"/>
              </w:rPr>
              <w:t>の住み慣れた住まいでの生活</w:t>
            </w:r>
            <w:r w:rsidRPr="002F74D7">
              <w:rPr>
                <w:rFonts w:ascii="ＭＳ 明朝" w:eastAsia="ＭＳ 明朝" w:hAnsi="ＭＳ 明朝" w:cs="Times New Roman" w:hint="eastAsia"/>
                <w:kern w:val="0"/>
                <w:szCs w:val="21"/>
              </w:rPr>
              <w:t>を地域全体で支援していくことを目的としている。個別事例、地域課題、多職種協働カンファレンスを実施。</w:t>
            </w:r>
          </w:p>
          <w:p w:rsidR="00C32E26" w:rsidRPr="002F74D7" w:rsidRDefault="002F74D7" w:rsidP="00F50A81">
            <w:pPr>
              <w:rPr>
                <w:rFonts w:ascii="ＭＳ 明朝" w:hAnsi="ＭＳ 明朝"/>
                <w:kern w:val="0"/>
                <w:u w:val="single"/>
              </w:rPr>
            </w:pPr>
            <w:r w:rsidRPr="002F74D7">
              <w:rPr>
                <w:rFonts w:ascii="ＭＳ 明朝" w:hAnsi="ＭＳ 明朝" w:hint="eastAsia"/>
                <w:kern w:val="0"/>
                <w:u w:val="single"/>
              </w:rPr>
              <w:t>〇</w:t>
            </w:r>
            <w:r w:rsidR="00C32E26" w:rsidRPr="002F74D7">
              <w:rPr>
                <w:rFonts w:ascii="ＭＳ 明朝" w:hAnsi="ＭＳ 明朝" w:hint="eastAsia"/>
                <w:kern w:val="0"/>
                <w:u w:val="single"/>
              </w:rPr>
              <w:t>生活支援サービスの体制整備に関すること</w:t>
            </w:r>
          </w:p>
          <w:p w:rsidR="002F74D7" w:rsidRPr="002F74D7" w:rsidRDefault="002F74D7" w:rsidP="002F74D7">
            <w:pPr>
              <w:ind w:firstLineChars="100" w:firstLine="239"/>
              <w:rPr>
                <w:rFonts w:ascii="ＭＳ 明朝" w:eastAsia="ＭＳ 明朝" w:hAnsi="ＭＳ 明朝" w:cs="Times New Roman"/>
                <w:kern w:val="0"/>
                <w:szCs w:val="21"/>
              </w:rPr>
            </w:pPr>
            <w:r w:rsidRPr="002F74D7">
              <w:rPr>
                <w:rFonts w:ascii="ＭＳ 明朝" w:hAnsi="ＭＳ 明朝" w:hint="eastAsia"/>
                <w:kern w:val="0"/>
                <w:szCs w:val="21"/>
              </w:rPr>
              <w:t>高齢者生活支援体制整備事業について説明。</w:t>
            </w:r>
            <w:r w:rsidR="00B22B68">
              <w:rPr>
                <w:rFonts w:ascii="ＭＳ 明朝" w:hAnsi="ＭＳ 明朝" w:hint="eastAsia"/>
                <w:kern w:val="0"/>
                <w:szCs w:val="21"/>
              </w:rPr>
              <w:t>昨年度より「高齢者生活支援サービス」の利用条件を変更し、利用件数が大幅に増加。</w:t>
            </w:r>
          </w:p>
        </w:tc>
      </w:tr>
      <w:tr w:rsidR="00F50A81" w:rsidTr="00641526">
        <w:trPr>
          <w:trHeight w:val="1591"/>
        </w:trPr>
        <w:tc>
          <w:tcPr>
            <w:tcW w:w="1413" w:type="dxa"/>
            <w:vAlign w:val="center"/>
          </w:tcPr>
          <w:p w:rsidR="00F50A81" w:rsidRDefault="00F50A81" w:rsidP="0051150C">
            <w:pPr>
              <w:jc w:val="center"/>
            </w:pPr>
            <w:r>
              <w:rPr>
                <w:rFonts w:hint="eastAsia"/>
              </w:rPr>
              <w:t>質疑</w:t>
            </w:r>
            <w:r w:rsidR="002F74D7">
              <w:rPr>
                <w:rFonts w:hint="eastAsia"/>
              </w:rPr>
              <w:t>応答</w:t>
            </w:r>
          </w:p>
        </w:tc>
        <w:tc>
          <w:tcPr>
            <w:tcW w:w="7647" w:type="dxa"/>
            <w:vAlign w:val="center"/>
          </w:tcPr>
          <w:p w:rsidR="002F74D7" w:rsidRPr="002F74D7" w:rsidRDefault="002F74D7" w:rsidP="002F74D7">
            <w:pPr>
              <w:rPr>
                <w:rFonts w:ascii="ＭＳ 明朝" w:eastAsia="ＭＳ 明朝" w:hAnsi="ＭＳ 明朝" w:cs="Times New Roman"/>
                <w:kern w:val="0"/>
                <w:szCs w:val="21"/>
                <w:u w:val="single"/>
              </w:rPr>
            </w:pPr>
            <w:r w:rsidRPr="002F74D7">
              <w:rPr>
                <w:rFonts w:ascii="ＭＳ 明朝" w:eastAsia="ＭＳ 明朝" w:hAnsi="ＭＳ 明朝" w:cs="Times New Roman" w:hint="eastAsia"/>
                <w:kern w:val="0"/>
                <w:szCs w:val="21"/>
                <w:u w:val="single"/>
              </w:rPr>
              <w:t>Ｑ）</w:t>
            </w:r>
            <w:r w:rsidR="00B22B68">
              <w:rPr>
                <w:rFonts w:ascii="ＭＳ 明朝" w:eastAsia="ＭＳ 明朝" w:hAnsi="ＭＳ 明朝" w:cs="Times New Roman" w:hint="eastAsia"/>
                <w:kern w:val="0"/>
                <w:szCs w:val="21"/>
                <w:u w:val="single"/>
              </w:rPr>
              <w:t>認知症高齢者等個人賠償責任補償制度について、おかえりネットワークとはなにか</w:t>
            </w:r>
            <w:r w:rsidRPr="002F74D7">
              <w:rPr>
                <w:rFonts w:ascii="ＭＳ 明朝" w:eastAsia="ＭＳ 明朝" w:hAnsi="ＭＳ 明朝" w:cs="Times New Roman" w:hint="eastAsia"/>
                <w:kern w:val="0"/>
                <w:szCs w:val="21"/>
                <w:u w:val="single"/>
              </w:rPr>
              <w:t>？</w:t>
            </w:r>
          </w:p>
          <w:p w:rsidR="0022242A" w:rsidRPr="0022242A" w:rsidRDefault="0022242A" w:rsidP="002F74D7">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Ａ）</w:t>
            </w:r>
            <w:r w:rsidR="00B22B68">
              <w:rPr>
                <w:rFonts w:ascii="ＭＳ 明朝" w:eastAsia="ＭＳ 明朝" w:hAnsi="ＭＳ 明朝" w:cs="Times New Roman" w:hint="eastAsia"/>
                <w:kern w:val="0"/>
                <w:szCs w:val="21"/>
              </w:rPr>
              <w:t>警察署との協力で、一人歩きの行方不明の届け出が出るとマッチングできるように事前登録をしていただくもの</w:t>
            </w:r>
            <w:r w:rsidR="002F74D7" w:rsidRPr="002F74D7">
              <w:rPr>
                <w:rFonts w:ascii="ＭＳ 明朝" w:eastAsia="ＭＳ 明朝" w:hAnsi="ＭＳ 明朝" w:cs="Times New Roman" w:hint="eastAsia"/>
                <w:kern w:val="0"/>
                <w:szCs w:val="21"/>
              </w:rPr>
              <w:t>。</w:t>
            </w:r>
          </w:p>
        </w:tc>
      </w:tr>
    </w:tbl>
    <w:p w:rsidR="00F50A81" w:rsidRDefault="00F50A81">
      <w:pPr>
        <w:widowControl/>
        <w:jc w:val="left"/>
      </w:pPr>
    </w:p>
    <w:sectPr w:rsidR="00F50A81" w:rsidSect="009B6445">
      <w:pgSz w:w="11906" w:h="16838" w:code="9"/>
      <w:pgMar w:top="1418" w:right="1418"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AE" w:rsidRDefault="007575AE" w:rsidP="003B7CF7">
      <w:r>
        <w:separator/>
      </w:r>
    </w:p>
  </w:endnote>
  <w:endnote w:type="continuationSeparator" w:id="0">
    <w:p w:rsidR="007575AE" w:rsidRDefault="007575AE" w:rsidP="003B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AE" w:rsidRDefault="007575AE" w:rsidP="003B7CF7">
      <w:r>
        <w:separator/>
      </w:r>
    </w:p>
  </w:footnote>
  <w:footnote w:type="continuationSeparator" w:id="0">
    <w:p w:rsidR="007575AE" w:rsidRDefault="007575AE" w:rsidP="003B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81"/>
    <w:rsid w:val="00026A83"/>
    <w:rsid w:val="00136983"/>
    <w:rsid w:val="001C3E7C"/>
    <w:rsid w:val="001E7573"/>
    <w:rsid w:val="0022242A"/>
    <w:rsid w:val="002F74D7"/>
    <w:rsid w:val="003B7CF7"/>
    <w:rsid w:val="004122D0"/>
    <w:rsid w:val="004C5E44"/>
    <w:rsid w:val="0051150C"/>
    <w:rsid w:val="00584CDB"/>
    <w:rsid w:val="00641526"/>
    <w:rsid w:val="006A5437"/>
    <w:rsid w:val="006B60C1"/>
    <w:rsid w:val="007575AE"/>
    <w:rsid w:val="007A2C3D"/>
    <w:rsid w:val="007E0738"/>
    <w:rsid w:val="008D098A"/>
    <w:rsid w:val="009164CC"/>
    <w:rsid w:val="009B6445"/>
    <w:rsid w:val="009C3F27"/>
    <w:rsid w:val="009F6192"/>
    <w:rsid w:val="00A40277"/>
    <w:rsid w:val="00B22B68"/>
    <w:rsid w:val="00BE460A"/>
    <w:rsid w:val="00C32E26"/>
    <w:rsid w:val="00D01F9B"/>
    <w:rsid w:val="00D07D90"/>
    <w:rsid w:val="00D772D4"/>
    <w:rsid w:val="00EA6F56"/>
    <w:rsid w:val="00EC217C"/>
    <w:rsid w:val="00F2047C"/>
    <w:rsid w:val="00F50A81"/>
    <w:rsid w:val="00FD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E01EF2"/>
  <w15:docId w15:val="{D1A7F208-1B99-4133-899F-93C27E37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5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50C"/>
    <w:rPr>
      <w:rFonts w:asciiTheme="majorHAnsi" w:eastAsiaTheme="majorEastAsia" w:hAnsiTheme="majorHAnsi" w:cstheme="majorBidi"/>
      <w:sz w:val="18"/>
      <w:szCs w:val="18"/>
    </w:rPr>
  </w:style>
  <w:style w:type="paragraph" w:styleId="a6">
    <w:name w:val="header"/>
    <w:basedOn w:val="a"/>
    <w:link w:val="a7"/>
    <w:uiPriority w:val="99"/>
    <w:unhideWhenUsed/>
    <w:rsid w:val="003B7CF7"/>
    <w:pPr>
      <w:tabs>
        <w:tab w:val="center" w:pos="4252"/>
        <w:tab w:val="right" w:pos="8504"/>
      </w:tabs>
      <w:snapToGrid w:val="0"/>
    </w:pPr>
  </w:style>
  <w:style w:type="character" w:customStyle="1" w:styleId="a7">
    <w:name w:val="ヘッダー (文字)"/>
    <w:basedOn w:val="a0"/>
    <w:link w:val="a6"/>
    <w:uiPriority w:val="99"/>
    <w:rsid w:val="003B7CF7"/>
  </w:style>
  <w:style w:type="paragraph" w:styleId="a8">
    <w:name w:val="footer"/>
    <w:basedOn w:val="a"/>
    <w:link w:val="a9"/>
    <w:uiPriority w:val="99"/>
    <w:unhideWhenUsed/>
    <w:rsid w:val="003B7CF7"/>
    <w:pPr>
      <w:tabs>
        <w:tab w:val="center" w:pos="4252"/>
        <w:tab w:val="right" w:pos="8504"/>
      </w:tabs>
      <w:snapToGrid w:val="0"/>
    </w:pPr>
  </w:style>
  <w:style w:type="character" w:customStyle="1" w:styleId="a9">
    <w:name w:val="フッター (文字)"/>
    <w:basedOn w:val="a0"/>
    <w:link w:val="a8"/>
    <w:uiPriority w:val="99"/>
    <w:rsid w:val="003B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越野　弘幸</dc:creator>
  <cp:lastModifiedBy>松谷　海輝</cp:lastModifiedBy>
  <cp:revision>12</cp:revision>
  <cp:lastPrinted>2019-08-27T04:13:00Z</cp:lastPrinted>
  <dcterms:created xsi:type="dcterms:W3CDTF">2023-08-15T04:36:00Z</dcterms:created>
  <dcterms:modified xsi:type="dcterms:W3CDTF">2024-08-23T01:32:00Z</dcterms:modified>
</cp:coreProperties>
</file>